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1341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036"/>
        <w:gridCol w:w="3186"/>
      </w:tblGrid>
      <w:tr w:rsidR="00D51CFC" w:rsidTr="00C408D7">
        <w:trPr>
          <w:trHeight w:val="1548"/>
        </w:trPr>
        <w:tc>
          <w:tcPr>
            <w:tcW w:w="3119" w:type="dxa"/>
          </w:tcPr>
          <w:p w:rsidR="00D51CFC" w:rsidRDefault="00C047BF" w:rsidP="00D51CFC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50D94" wp14:editId="5BC41F94">
                  <wp:extent cx="856962" cy="693420"/>
                  <wp:effectExtent l="0" t="0" r="0" b="0"/>
                  <wp:docPr id="2" name="Рисунок 2" descr="https://af.attachmail.ru/cgi-bin/readmsg?id=15567878610383257488;0;1&amp;mode=attachment&amp;email=irina_razilova@mail.ru&amp;rid=13134890306886671763102540948360153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f.attachmail.ru/cgi-bin/readmsg?id=15567878610383257488;0;1&amp;mode=attachment&amp;email=irina_razilova@mail.ru&amp;rid=131348903068866717631025409483601539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62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  <w:shd w:val="clear" w:color="auto" w:fill="FFFFFF" w:themeFill="background1"/>
          </w:tcPr>
          <w:p w:rsidR="002D5317" w:rsidRDefault="002D5317" w:rsidP="00D51CFC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A5B36" w:rsidRPr="00FA5B36" w:rsidRDefault="00A4115B" w:rsidP="00FA5B36">
            <w:pPr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FA5B36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    </w:t>
            </w:r>
            <w:r w:rsidR="00FA5B36" w:rsidRPr="00FA5B36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Проекты </w:t>
            </w:r>
            <w:r w:rsidR="00FA5B36" w:rsidRPr="00FA5B36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DVV</w:t>
            </w:r>
            <w:r w:rsidR="00FA5B36" w:rsidRPr="00FA5B36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 </w:t>
            </w:r>
            <w:r w:rsidR="00FA5B36" w:rsidRPr="00FA5B36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International</w:t>
            </w:r>
          </w:p>
          <w:p w:rsidR="00D51CFC" w:rsidRPr="00FA5B36" w:rsidRDefault="00FA5B36" w:rsidP="00FA5B36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uz-Cyrl-U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профинансированн</w:t>
            </w:r>
            <w:proofErr w:type="spellStart"/>
            <w:r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ые</w:t>
            </w:r>
            <w:proofErr w:type="spellEnd"/>
            <w:r w:rsidRPr="00FA5B36">
              <w:rPr>
                <w:rFonts w:ascii="Arial" w:hAnsi="Arial" w:cs="Arial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BMZ</w:t>
            </w:r>
          </w:p>
        </w:tc>
        <w:tc>
          <w:tcPr>
            <w:tcW w:w="3186" w:type="dxa"/>
            <w:shd w:val="clear" w:color="auto" w:fill="FFFFFF" w:themeFill="background1"/>
          </w:tcPr>
          <w:p w:rsidR="00D51CFC" w:rsidRDefault="00C047BF" w:rsidP="00D51CFC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2A980" wp14:editId="381D756F">
                  <wp:extent cx="1676400" cy="609600"/>
                  <wp:effectExtent l="0" t="0" r="0" b="0"/>
                  <wp:docPr id="3" name="Рисунок 3" descr="C:\Users\User\Desktop\ЛОГОТИПЫ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Desktop\ЛОГОТИПЫ\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3" t="-3968" r="15137" b="3968"/>
                          <a:stretch/>
                        </pic:blipFill>
                        <pic:spPr bwMode="auto">
                          <a:xfrm>
                            <a:off x="0" y="0"/>
                            <a:ext cx="1676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8AB" w:rsidRPr="0055067A" w:rsidRDefault="00FA5B36" w:rsidP="00FA5B36">
      <w:pPr>
        <w:jc w:val="center"/>
        <w:rPr>
          <w:rFonts w:ascii="Arial" w:hAnsi="Arial" w:cs="Arial"/>
          <w:color w:val="002060"/>
          <w:sz w:val="6"/>
          <w:szCs w:val="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FA5B36">
        <w:rPr>
          <w:rFonts w:ascii="Arial" w:hAnsi="Arial" w:cs="Arial"/>
          <w:b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>
        <w:rPr>
          <w:rFonts w:ascii="Arial" w:hAnsi="Arial" w:cs="Arial"/>
          <w:b/>
          <w:color w:val="002060"/>
          <w:sz w:val="28"/>
          <w:szCs w:val="28"/>
          <w:lang w:val="uz-Cyrl-U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Pr="00FA5B36">
        <w:rPr>
          <w:rFonts w:ascii="Arial" w:hAnsi="Arial" w:cs="Arial"/>
          <w:b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"САБР" - Учебные программы по наращиванию потенциала и пилотиров</w:t>
      </w:r>
      <w:bookmarkStart w:id="0" w:name="_GoBack"/>
      <w:bookmarkEnd w:id="0"/>
      <w:r w:rsidRPr="00FA5B36">
        <w:rPr>
          <w:rFonts w:ascii="Arial" w:hAnsi="Arial" w:cs="Arial"/>
          <w:b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анию </w:t>
      </w:r>
      <w:r w:rsidRPr="00FA5B36">
        <w:rPr>
          <w:rFonts w:ascii="Arial" w:hAnsi="Arial" w:cs="Arial"/>
          <w:b/>
          <w:color w:val="00206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(2013 - 2019)</w:t>
      </w:r>
    </w:p>
    <w:tbl>
      <w:tblPr>
        <w:tblStyle w:val="a3"/>
        <w:tblW w:w="11341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12"/>
        <w:gridCol w:w="3543"/>
        <w:gridCol w:w="3686"/>
      </w:tblGrid>
      <w:tr w:rsidR="00332D97" w:rsidRPr="00FA5B36" w:rsidTr="00255BCD">
        <w:tc>
          <w:tcPr>
            <w:tcW w:w="4112" w:type="dxa"/>
            <w:shd w:val="clear" w:color="auto" w:fill="FFFFFF" w:themeFill="background1"/>
          </w:tcPr>
          <w:p w:rsidR="0039061A" w:rsidRPr="00FA5B36" w:rsidRDefault="00FA5B36" w:rsidP="00D51CFC">
            <w:pPr>
              <w:jc w:val="center"/>
              <w:rPr>
                <w:rFonts w:ascii="Arial" w:hAnsi="Arial" w:cs="Arial"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Н</w:t>
            </w:r>
            <w:r>
              <w:rPr>
                <w:rFonts w:ascii="Arial" w:hAnsi="Arial" w:cs="Arial"/>
                <w:color w:val="002060"/>
                <w:sz w:val="18"/>
                <w:szCs w:val="18"/>
                <w:lang w:val="uz-Cyrl-UZ"/>
              </w:rPr>
              <w:t>НО</w:t>
            </w: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 xml:space="preserve"> "САБР" была основана и создана как первый центр доверия для женщин и детей, попавших в кризисную ситуацию в ноябре 1996 года</w:t>
            </w:r>
          </w:p>
        </w:tc>
        <w:tc>
          <w:tcPr>
            <w:tcW w:w="3543" w:type="dxa"/>
            <w:shd w:val="clear" w:color="auto" w:fill="FFFFFF" w:themeFill="background1"/>
          </w:tcPr>
          <w:p w:rsidR="00320C19" w:rsidRDefault="00320C19" w:rsidP="00320C19">
            <w:pPr>
              <w:jc w:val="center"/>
              <w:rPr>
                <w:rFonts w:ascii="Arial" w:hAnsi="Arial" w:cs="Arial"/>
                <w:color w:val="002060"/>
                <w:sz w:val="6"/>
                <w:szCs w:val="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32D97">
              <w:rPr>
                <w:noProof/>
                <w:color w:val="002060"/>
                <w:lang w:eastAsia="ru-RU"/>
              </w:rPr>
              <w:drawing>
                <wp:inline distT="0" distB="0" distL="0" distR="0" wp14:anchorId="40D3C94D" wp14:editId="17DE6D76">
                  <wp:extent cx="1127760" cy="6552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18" t="20304" r="74850" b="58479"/>
                          <a:stretch/>
                        </pic:blipFill>
                        <pic:spPr bwMode="auto">
                          <a:xfrm>
                            <a:off x="0" y="0"/>
                            <a:ext cx="1127760" cy="65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98C" w:rsidRPr="009C398C" w:rsidRDefault="009C398C" w:rsidP="00320C19">
            <w:pPr>
              <w:jc w:val="center"/>
              <w:rPr>
                <w:rFonts w:ascii="Arial" w:hAnsi="Arial" w:cs="Arial"/>
                <w:color w:val="002060"/>
                <w:sz w:val="6"/>
                <w:szCs w:val="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36DFD" w:rsidRPr="00C36DFD" w:rsidRDefault="00320C19" w:rsidP="00320C19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36DFD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"SABR" National Center </w:t>
            </w:r>
          </w:p>
          <w:p w:rsidR="0039061A" w:rsidRPr="0099577C" w:rsidRDefault="00320C19" w:rsidP="00320C19">
            <w:pPr>
              <w:jc w:val="center"/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36DFD"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 Socio-Economic Development</w:t>
            </w:r>
          </w:p>
        </w:tc>
        <w:tc>
          <w:tcPr>
            <w:tcW w:w="3686" w:type="dxa"/>
            <w:shd w:val="clear" w:color="auto" w:fill="FFFFFF" w:themeFill="background1"/>
          </w:tcPr>
          <w:p w:rsidR="0039061A" w:rsidRPr="00FA5B36" w:rsidRDefault="00FA5B36" w:rsidP="00C36DFD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Arial" w:hAnsi="Arial" w:cs="Arial"/>
                <w:color w:val="00206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В марте 2005 года он был перерегистрирован как Центр социально-экономического развития "САБР". В августе 2016 года организация была перерегистрирована в Национальный центр социально-экономического развития «САБР».</w:t>
            </w:r>
          </w:p>
        </w:tc>
      </w:tr>
    </w:tbl>
    <w:p w:rsidR="0039061A" w:rsidRPr="00FA5B36" w:rsidRDefault="0039061A" w:rsidP="00D51CFC">
      <w:pPr>
        <w:jc w:val="center"/>
        <w:rPr>
          <w:rFonts w:ascii="Arial" w:hAnsi="Arial" w:cs="Arial"/>
          <w:color w:val="002060"/>
          <w:sz w:val="6"/>
          <w:szCs w:val="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W w:w="11341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44"/>
        <w:gridCol w:w="9497"/>
      </w:tblGrid>
      <w:tr w:rsidR="001C51B3" w:rsidRPr="00FA5B36" w:rsidTr="00893092">
        <w:tc>
          <w:tcPr>
            <w:tcW w:w="1844" w:type="dxa"/>
            <w:shd w:val="clear" w:color="auto" w:fill="9CC2E5" w:themeFill="accent1" w:themeFillTint="99"/>
          </w:tcPr>
          <w:p w:rsidR="001C51B3" w:rsidRPr="00B3799F" w:rsidRDefault="00FA5B36" w:rsidP="00437D26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Расположение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проекта</w:t>
            </w:r>
            <w:proofErr w:type="spellEnd"/>
          </w:p>
        </w:tc>
        <w:tc>
          <w:tcPr>
            <w:tcW w:w="9497" w:type="dxa"/>
            <w:shd w:val="clear" w:color="auto" w:fill="EBF2F9"/>
          </w:tcPr>
          <w:p w:rsidR="001C51B3" w:rsidRPr="00FA5B36" w:rsidRDefault="00FA5B36" w:rsidP="001C51B3">
            <w:pPr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Узбекистан: город Самарканд и Самаркандская область.</w:t>
            </w:r>
          </w:p>
          <w:p w:rsidR="001C51B3" w:rsidRPr="00FA5B36" w:rsidRDefault="001C51B3" w:rsidP="001C51B3">
            <w:pPr>
              <w:jc w:val="both"/>
              <w:rPr>
                <w:rStyle w:val="A30"/>
                <w:rFonts w:ascii="Arial" w:hAnsi="Arial" w:cs="Arial"/>
                <w:color w:val="002060"/>
                <w:sz w:val="6"/>
                <w:szCs w:val="6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 xml:space="preserve"> </w:t>
            </w:r>
          </w:p>
        </w:tc>
      </w:tr>
      <w:tr w:rsidR="008A1D78" w:rsidRPr="00E46598" w:rsidTr="00893092">
        <w:tc>
          <w:tcPr>
            <w:tcW w:w="1844" w:type="dxa"/>
            <w:shd w:val="clear" w:color="auto" w:fill="9CC2E5" w:themeFill="accent1" w:themeFillTint="99"/>
          </w:tcPr>
          <w:p w:rsidR="008A1D78" w:rsidRPr="00822E2F" w:rsidRDefault="00FA5B36" w:rsidP="003C3662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Сроки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проекта</w:t>
            </w:r>
            <w:proofErr w:type="spellEnd"/>
          </w:p>
        </w:tc>
        <w:tc>
          <w:tcPr>
            <w:tcW w:w="9497" w:type="dxa"/>
            <w:shd w:val="clear" w:color="auto" w:fill="EBF2F9"/>
          </w:tcPr>
          <w:p w:rsidR="00B54B0B" w:rsidRPr="00FA5B36" w:rsidRDefault="00FA5B36" w:rsidP="00E46598">
            <w:pPr>
              <w:rPr>
                <w:rFonts w:ascii="Arial" w:hAnsi="Arial" w:cs="Arial"/>
                <w:color w:val="000000" w:themeColor="text1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с 2013 года </w:t>
            </w:r>
            <w:r>
              <w:rPr>
                <w:rFonts w:ascii="Arial" w:eastAsia="Arial" w:hAnsi="Arial" w:cs="Arial"/>
                <w:color w:val="002060"/>
                <w:sz w:val="18"/>
                <w:szCs w:val="18"/>
                <w:lang w:val="uz-Cyrl-UZ"/>
              </w:rPr>
              <w:t>по сей день</w:t>
            </w: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.</w:t>
            </w:r>
          </w:p>
        </w:tc>
      </w:tr>
      <w:tr w:rsidR="00275F99" w:rsidRPr="00FA5B36" w:rsidTr="00893092">
        <w:tc>
          <w:tcPr>
            <w:tcW w:w="1844" w:type="dxa"/>
            <w:shd w:val="clear" w:color="auto" w:fill="9CC2E5" w:themeFill="accent1" w:themeFillTint="99"/>
          </w:tcPr>
          <w:p w:rsidR="00275F99" w:rsidRDefault="00FA5B36" w:rsidP="003C3662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Миссия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SABR</w:t>
            </w:r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9497" w:type="dxa"/>
            <w:shd w:val="clear" w:color="auto" w:fill="EBF2F9"/>
          </w:tcPr>
          <w:p w:rsidR="00275F99" w:rsidRPr="00FA5B36" w:rsidRDefault="00FA5B36" w:rsidP="00E46598">
            <w:pPr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Содействие в улучшении социально-экономического положения уязвимых слоев населения, активизации их гражданской позиции, развитии способностей и возможностей путем внедрения социальных инноваций на основе демократических ценностей и социального партнерства.</w:t>
            </w: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FA5B36" w:rsidRPr="00FA5B36" w:rsidRDefault="00FA5B36" w:rsidP="00FA5B36">
            <w:pPr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Приоритетные</w:t>
            </w:r>
            <w:proofErr w:type="spellEnd"/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программы</w:t>
            </w:r>
            <w:proofErr w:type="spellEnd"/>
          </w:p>
          <w:p w:rsidR="00624B09" w:rsidRPr="00B3799F" w:rsidRDefault="00FA5B36" w:rsidP="00FA5B36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SABR</w:t>
            </w:r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9497" w:type="dxa"/>
            <w:shd w:val="clear" w:color="auto" w:fill="EBF2F9"/>
          </w:tcPr>
          <w:p w:rsidR="00624B09" w:rsidRPr="00FA5B36" w:rsidRDefault="00FA5B36" w:rsidP="00624B09">
            <w:pPr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Социальные программы; создание и развитие Центров местного развития (НРС); Программа микрофинансирования для поддержки социально уязвимых групп населения; Информационный ресурс программы.</w:t>
            </w: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624B09" w:rsidRPr="00B3799F" w:rsidRDefault="00FA5B36" w:rsidP="00624B09">
            <w:pPr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Основная</w:t>
            </w:r>
            <w:proofErr w:type="spellEnd"/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деятельность</w:t>
            </w:r>
            <w:proofErr w:type="spellEnd"/>
            <w:r w:rsidRPr="00FA5B36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24B09">
              <w:rPr>
                <w:rFonts w:ascii="Arial" w:eastAsia="Times New Roman" w:hAnsi="Arial" w:cs="Arial"/>
                <w:b/>
                <w:color w:val="002060"/>
                <w:sz w:val="18"/>
                <w:szCs w:val="18"/>
                <w:lang w:val="en-US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(SABR)</w:t>
            </w:r>
          </w:p>
        </w:tc>
        <w:tc>
          <w:tcPr>
            <w:tcW w:w="9497" w:type="dxa"/>
            <w:shd w:val="clear" w:color="auto" w:fill="EBF2F9"/>
          </w:tcPr>
          <w:p w:rsidR="00624B09" w:rsidRPr="00FA5B36" w:rsidRDefault="00FA5B36" w:rsidP="00624B09">
            <w:pPr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5B36">
              <w:rPr>
                <w:rFonts w:ascii="Arial" w:hAnsi="Arial" w:cs="Arial"/>
                <w:iCs/>
                <w:color w:val="002060"/>
                <w:sz w:val="18"/>
                <w:szCs w:val="18"/>
              </w:rPr>
              <w:t>Оказание психологической, социальной и юридической, медицинской помощи женщинам и детям в кризисной ситуации (выездные встречи с населением, личные консультации и телефон доверия и т. Д.); привитие профессиональных навыков женщинам и девочкам из уязвимых групп; реализация программы микрозайма для малообеспеченных и экономически активных групп населения для улучшения их социально-экономического положения; подготовка публикаций и методических пособий; проведение информационных и образовательных мероприятий (тренинги, форумы, круглые столы, медиа-кампании); оказание методической и практической помощи Н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  <w:lang w:val="uz-Cyrl-UZ"/>
              </w:rPr>
              <w:t>НО</w:t>
            </w:r>
            <w:r w:rsidRPr="00FA5B36">
              <w:rPr>
                <w:rFonts w:ascii="Arial" w:hAnsi="Arial" w:cs="Arial"/>
                <w:iCs/>
                <w:color w:val="002060"/>
                <w:sz w:val="18"/>
                <w:szCs w:val="18"/>
              </w:rPr>
              <w:t>.</w:t>
            </w: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624B09" w:rsidRPr="00B3799F" w:rsidRDefault="00FA5B36" w:rsidP="00624B09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Цели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партнерства</w:t>
            </w:r>
            <w:proofErr w:type="spellEnd"/>
          </w:p>
        </w:tc>
        <w:tc>
          <w:tcPr>
            <w:tcW w:w="9497" w:type="dxa"/>
            <w:shd w:val="clear" w:color="auto" w:fill="EBF2F9"/>
          </w:tcPr>
          <w:p w:rsidR="00624B09" w:rsidRPr="003147C2" w:rsidRDefault="00FA5B36" w:rsidP="00624B09">
            <w:pPr>
              <w:rPr>
                <w:rFonts w:ascii="Arial" w:hAnsi="Arial" w:cs="Arial"/>
                <w:sz w:val="6"/>
                <w:szCs w:val="6"/>
                <w:lang w:val="en-US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 xml:space="preserve">Повышение благосостояния и уровня жизни женщин и молодежи из уязвимых групп населения посредством наращивания потенциала НПО «САБР». НПО имеет лучшие условия для финансовой устойчивости по сравнению со многими другими узбекскими организациями гражданского общества - «САБР» имеет дочернюю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компанию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лицензированную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как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микрофинансовый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институт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которая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успешно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работает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.</w:t>
            </w: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FA5B36" w:rsidRPr="00FA5B36" w:rsidRDefault="00FA5B36" w:rsidP="00FA5B36">
            <w:pPr>
              <w:rPr>
                <w:rFonts w:ascii="Arial" w:hAnsi="Arial" w:cs="Arial"/>
                <w:b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Поддержка со стороны </w:t>
            </w:r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DVV</w:t>
            </w:r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International</w:t>
            </w:r>
          </w:p>
          <w:p w:rsidR="00624B09" w:rsidRPr="00FA5B36" w:rsidRDefault="00FA5B36" w:rsidP="00FA5B36">
            <w:pPr>
              <w:rPr>
                <w:rFonts w:ascii="Arial" w:hAnsi="Arial" w:cs="Arial"/>
                <w:i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(История проекта, история и контекст)</w:t>
            </w:r>
          </w:p>
        </w:tc>
        <w:tc>
          <w:tcPr>
            <w:tcW w:w="9497" w:type="dxa"/>
            <w:shd w:val="clear" w:color="auto" w:fill="EBF2F9"/>
          </w:tcPr>
          <w:p w:rsidR="00624B09" w:rsidRPr="00FA5B36" w:rsidRDefault="00FA5B36" w:rsidP="00624B09">
            <w:pPr>
              <w:jc w:val="both"/>
              <w:rPr>
                <w:rFonts w:ascii="Arial" w:hAnsi="Arial" w:cs="Arial"/>
                <w:color w:val="002060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Style w:val="A30"/>
                <w:rFonts w:ascii="Arial" w:hAnsi="Arial" w:cs="Arial"/>
                <w:color w:val="002060"/>
              </w:rPr>
              <w:t>Сотрудничество началось с небольших проектов, каждый из которых был реализован в 2013 и 2014 годах. В 2013 году партнерская организация финансировалась для организации профессионального обучения на рынке труда для социально незащищенных слоев населения Самаркандской области (</w:t>
            </w:r>
            <w:proofErr w:type="spellStart"/>
            <w:r w:rsidRPr="00FA5B36">
              <w:rPr>
                <w:rStyle w:val="A30"/>
                <w:rFonts w:ascii="Arial" w:hAnsi="Arial" w:cs="Arial"/>
                <w:color w:val="002060"/>
              </w:rPr>
              <w:t>Ургутского</w:t>
            </w:r>
            <w:proofErr w:type="spellEnd"/>
            <w:r w:rsidRPr="00FA5B36">
              <w:rPr>
                <w:rStyle w:val="A30"/>
                <w:rFonts w:ascii="Arial" w:hAnsi="Arial" w:cs="Arial"/>
                <w:color w:val="002060"/>
              </w:rPr>
              <w:t xml:space="preserve"> района). 57 женщин получили доступ к бесплатному обучению по 3 профессиям. В 2014 году сотрудничество в той же области продолжалось, и еще 40 женщин прошли обучение. После этого было решено расширить партнерство на долгосрочный проект «Социальное партнерство в действии: развитие навыков для лучшей жизни». С 2015 года был разработан новый подход, который должен предусматривать не только профессиональную подготовку, но также юридическое и психологическое консультирование и обучение личностному развитию. Другим компонентом сотрудничества было дальнейшее обучение сотрудников в форме участия в международных мероприятиях в области образования взрослых, подготовки инструкторов и анализа организационного развития, которое было проведено приглашенным экспертом из Германии. Также были созданы технические возможности НПО и расширены предложения по профессиональному обучению.</w:t>
            </w: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624B09" w:rsidRPr="007508B6" w:rsidRDefault="00FA5B36" w:rsidP="00624B09">
            <w:pPr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Целевые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группы</w:t>
            </w:r>
            <w:proofErr w:type="spellEnd"/>
          </w:p>
        </w:tc>
        <w:tc>
          <w:tcPr>
            <w:tcW w:w="9497" w:type="dxa"/>
            <w:shd w:val="clear" w:color="auto" w:fill="EBF2F9"/>
          </w:tcPr>
          <w:p w:rsidR="00624B09" w:rsidRPr="00FA5B36" w:rsidRDefault="00FA5B36" w:rsidP="00624B09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Партнер Н</w:t>
            </w:r>
            <w:r>
              <w:rPr>
                <w:rFonts w:ascii="Arial" w:eastAsia="Arial" w:hAnsi="Arial" w:cs="Arial"/>
                <w:color w:val="002060"/>
                <w:sz w:val="18"/>
                <w:szCs w:val="18"/>
                <w:lang w:val="uz-Cyrl-UZ"/>
              </w:rPr>
              <w:t>Н</w:t>
            </w: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О «САБР», Центры местного развития в Самаркандском, </w:t>
            </w:r>
            <w:proofErr w:type="spellStart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Ургутском</w:t>
            </w:r>
            <w:proofErr w:type="spellEnd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и </w:t>
            </w:r>
            <w:proofErr w:type="spellStart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Акдарьинском</w:t>
            </w:r>
            <w:proofErr w:type="spellEnd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районах Самаркандской области, женщины и молодежь из уязвимых групп населения.</w:t>
            </w: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624B09" w:rsidRPr="006E7E79" w:rsidRDefault="00FA5B36" w:rsidP="00624B09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Проектный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подход</w:t>
            </w:r>
            <w:proofErr w:type="spellEnd"/>
          </w:p>
        </w:tc>
        <w:tc>
          <w:tcPr>
            <w:tcW w:w="9497" w:type="dxa"/>
            <w:shd w:val="clear" w:color="auto" w:fill="EBF2F9"/>
          </w:tcPr>
          <w:p w:rsidR="00624B09" w:rsidRPr="00FA5B36" w:rsidRDefault="00FA5B36" w:rsidP="00624B09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Проект имеет комплексный подход, направленный на формирование востребованных профессиональных навыков на местном рынке труда, а также содействие личностному развитию женщин и молодежи из уязвимых групп населения. Кроме того, проект по продвижению деятельности по наращиванию потенциала для партнерской Н</w:t>
            </w:r>
            <w:r>
              <w:rPr>
                <w:rFonts w:ascii="Arial" w:eastAsia="Arial" w:hAnsi="Arial" w:cs="Arial"/>
                <w:color w:val="002060"/>
                <w:sz w:val="18"/>
                <w:szCs w:val="18"/>
                <w:lang w:val="uz-Cyrl-UZ"/>
              </w:rPr>
              <w:t>Н</w:t>
            </w: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О «САБР», развивает ее положительный опыт сотрудничества с заинтересованными сторонами и государственными органами, ведет диалог на местном и национальном уровне по образованию взрослых.</w:t>
            </w:r>
          </w:p>
        </w:tc>
      </w:tr>
      <w:tr w:rsidR="00624B09" w:rsidRPr="00FA5B36" w:rsidTr="00893092">
        <w:trPr>
          <w:trHeight w:val="1102"/>
        </w:trPr>
        <w:tc>
          <w:tcPr>
            <w:tcW w:w="1844" w:type="dxa"/>
            <w:shd w:val="clear" w:color="auto" w:fill="9CC2E5" w:themeFill="accent1" w:themeFillTint="99"/>
          </w:tcPr>
          <w:p w:rsidR="00624B09" w:rsidRDefault="00FA5B36" w:rsidP="00624B09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Достигнутые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результаты</w:t>
            </w:r>
            <w:proofErr w:type="spellEnd"/>
          </w:p>
          <w:p w:rsidR="00624B09" w:rsidRDefault="00624B09" w:rsidP="00624B09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24B09" w:rsidRPr="006E7E79" w:rsidRDefault="00624B09" w:rsidP="00624B09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497" w:type="dxa"/>
            <w:shd w:val="clear" w:color="auto" w:fill="EBF2F9"/>
          </w:tcPr>
          <w:p w:rsidR="00FA5B36" w:rsidRPr="00FA5B36" w:rsidRDefault="00FA5B36" w:rsidP="00FA5B36">
            <w:pPr>
              <w:pStyle w:val="af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• с 2013 года было реализовано несколько проектов и крупных мероприятий (около 150000 евро);</w:t>
            </w:r>
          </w:p>
          <w:p w:rsidR="00FA5B36" w:rsidRPr="00FA5B36" w:rsidRDefault="00FA5B36" w:rsidP="00FA5B36">
            <w:pPr>
              <w:pStyle w:val="af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• Организационное и институциональное развитие «САБР поддерживается»;</w:t>
            </w:r>
          </w:p>
          <w:p w:rsidR="00FA5B36" w:rsidRPr="00FA5B36" w:rsidRDefault="00FA5B36" w:rsidP="00FA5B36">
            <w:pPr>
              <w:pStyle w:val="af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• Разработаны учебные модули по профессиям с привлечением специалистов.</w:t>
            </w:r>
          </w:p>
          <w:p w:rsidR="00FA5B36" w:rsidRPr="00FA5B36" w:rsidRDefault="00FA5B36" w:rsidP="00FA5B36">
            <w:pPr>
              <w:pStyle w:val="af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• НРС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оснащены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необходимым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оборудованием</w:t>
            </w:r>
            <w:proofErr w:type="spellEnd"/>
            <w:r w:rsidRPr="00FA5B36">
              <w:rPr>
                <w:rFonts w:ascii="Arial" w:hAnsi="Arial" w:cs="Arial"/>
                <w:color w:val="002060"/>
                <w:sz w:val="18"/>
                <w:szCs w:val="18"/>
                <w:lang w:val="en-US"/>
              </w:rPr>
              <w:t>;</w:t>
            </w:r>
          </w:p>
          <w:p w:rsidR="00624B09" w:rsidRPr="000F70F0" w:rsidRDefault="00FA5B36" w:rsidP="00FA5B36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6"/>
                <w:szCs w:val="6"/>
                <w:lang w:val="de-CH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hAnsi="Arial" w:cs="Arial"/>
                <w:color w:val="002060"/>
                <w:sz w:val="18"/>
                <w:szCs w:val="18"/>
              </w:rPr>
              <w:t>• Более 500 участников были вовлечены в деятельность проекта.</w:t>
            </w:r>
          </w:p>
        </w:tc>
      </w:tr>
      <w:tr w:rsidR="00624B09" w:rsidRPr="00FA5B36" w:rsidTr="00893092">
        <w:trPr>
          <w:trHeight w:val="271"/>
        </w:trPr>
        <w:tc>
          <w:tcPr>
            <w:tcW w:w="1844" w:type="dxa"/>
            <w:shd w:val="clear" w:color="auto" w:fill="9CC2E5" w:themeFill="accent1" w:themeFillTint="99"/>
          </w:tcPr>
          <w:p w:rsidR="00624B09" w:rsidRPr="001D5250" w:rsidRDefault="00FA5B36" w:rsidP="00396BD3">
            <w:pPr>
              <w:rPr>
                <w:rFonts w:ascii="Arial" w:hAnsi="Arial" w:cs="Arial"/>
                <w:b/>
                <w:strike/>
                <w:color w:val="002060"/>
                <w:sz w:val="6"/>
                <w:szCs w:val="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Друг</w:t>
            </w:r>
            <w:r>
              <w:rPr>
                <w:rFonts w:ascii="Arial" w:hAnsi="Arial" w:cs="Arial"/>
                <w:b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ие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2060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Иностр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партнеры</w:t>
            </w:r>
            <w:proofErr w:type="spellEnd"/>
          </w:p>
        </w:tc>
        <w:tc>
          <w:tcPr>
            <w:tcW w:w="9497" w:type="dxa"/>
            <w:shd w:val="clear" w:color="auto" w:fill="EBF2F9"/>
          </w:tcPr>
          <w:p w:rsidR="00624B09" w:rsidRPr="00FA5B36" w:rsidRDefault="00624B09" w:rsidP="00396BD3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proofErr w:type="spellStart"/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Хейвен</w:t>
            </w:r>
            <w:proofErr w:type="spellEnd"/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proofErr w:type="spellStart"/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Вулверхэмптон</w:t>
            </w:r>
            <w:proofErr w:type="spellEnd"/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(Соединенное Королевство); </w:t>
            </w:r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  <w:lang w:val="en-US"/>
              </w:rPr>
              <w:t>URU</w:t>
            </w:r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  <w:lang w:val="en-US"/>
              </w:rPr>
              <w:t>Connect</w:t>
            </w:r>
            <w:r w:rsidR="00FA5B36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(Великобритания).</w:t>
            </w: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624B09" w:rsidRPr="00497717" w:rsidRDefault="00FA5B36" w:rsidP="00624B09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Контактная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24B09" w:rsidRPr="00396BD3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624B09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SABR)</w:t>
            </w:r>
          </w:p>
        </w:tc>
        <w:tc>
          <w:tcPr>
            <w:tcW w:w="9497" w:type="dxa"/>
            <w:shd w:val="clear" w:color="auto" w:fill="EBF2F9"/>
          </w:tcPr>
          <w:p w:rsidR="00624B09" w:rsidRPr="00FA5B36" w:rsidRDefault="00FA5B36" w:rsidP="00624B09">
            <w:pPr>
              <w:jc w:val="both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>Адрес</w:t>
            </w:r>
            <w:r w:rsidR="00624B09" w:rsidRPr="00FA5B36"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 xml:space="preserve">: 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140105, </w:t>
            </w:r>
            <w:proofErr w:type="gramStart"/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65,</w:t>
            </w: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ул.</w:t>
            </w:r>
            <w:proofErr w:type="gramEnd"/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Мир Саида Барака, Самарканд, Узбекистан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>Телефон</w:t>
            </w:r>
            <w:r w:rsidR="00624B09" w:rsidRPr="00FA5B36"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 xml:space="preserve">: 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+998 66 233-66-66</w:t>
            </w:r>
          </w:p>
          <w:p w:rsidR="00624B09" w:rsidRPr="00FA5B36" w:rsidRDefault="00FA5B36" w:rsidP="00624B09">
            <w:pPr>
              <w:jc w:val="both"/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>Факс</w:t>
            </w:r>
            <w:r w:rsidR="00624B09" w:rsidRPr="00FA5B36"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 xml:space="preserve">: 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+99866 233-76-90. </w:t>
            </w:r>
            <w:r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Вебсайт</w:t>
            </w:r>
            <w:r w:rsidR="00624B09"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: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hyperlink r:id="rId8" w:history="1"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http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://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www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sabr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F14BB6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 </w:t>
            </w:r>
            <w:r w:rsidR="00624B09" w:rsidRPr="004217DE">
              <w:rPr>
                <w:rFonts w:ascii="Arial" w:eastAsia="Arial" w:hAnsi="Arial" w:cs="Arial"/>
                <w:b/>
                <w:color w:val="002060"/>
                <w:sz w:val="18"/>
                <w:szCs w:val="18"/>
                <w:lang w:val="en-US"/>
              </w:rPr>
              <w:t>FB</w:t>
            </w:r>
            <w:r w:rsidR="00624B09"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: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hyperlink r:id="rId9" w:history="1"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https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://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www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facebook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com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/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sabr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socioeconomic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.7</w:t>
              </w:r>
            </w:hyperlink>
            <w:r w:rsidR="00624B09"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 xml:space="preserve">   </w:t>
            </w:r>
          </w:p>
          <w:p w:rsidR="00624B09" w:rsidRPr="00FA5B36" w:rsidRDefault="00FA5B36" w:rsidP="00624B09">
            <w:pPr>
              <w:jc w:val="both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Контактное</w:t>
            </w:r>
            <w:r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лицо</w:t>
            </w:r>
            <w:r w:rsidR="00624B09"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: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 </w:t>
            </w:r>
            <w:proofErr w:type="spellStart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Мавлудахон</w:t>
            </w:r>
            <w:proofErr w:type="spellEnd"/>
            <w:proofErr w:type="gramEnd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Ширинова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Директор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. </w:t>
            </w:r>
          </w:p>
          <w:p w:rsidR="00624B09" w:rsidRPr="00FA5B36" w:rsidRDefault="00624B09" w:rsidP="00624B09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4B09" w:rsidRPr="00FA5B36" w:rsidTr="00893092">
        <w:tc>
          <w:tcPr>
            <w:tcW w:w="1844" w:type="dxa"/>
            <w:shd w:val="clear" w:color="auto" w:fill="9CC2E5" w:themeFill="accent1" w:themeFillTint="99"/>
          </w:tcPr>
          <w:p w:rsidR="00624B09" w:rsidRPr="00497717" w:rsidRDefault="00FA5B36" w:rsidP="00624B09">
            <w:pPr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Контактная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информация</w:t>
            </w:r>
            <w:proofErr w:type="spellEnd"/>
            <w:r w:rsidRPr="00FA5B36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24B09">
              <w:rPr>
                <w:rFonts w:ascii="Arial" w:hAnsi="Arial" w:cs="Arial"/>
                <w:b/>
                <w:color w:val="002060"/>
                <w:sz w:val="18"/>
                <w:szCs w:val="18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(DVV International)</w:t>
            </w:r>
          </w:p>
        </w:tc>
        <w:tc>
          <w:tcPr>
            <w:tcW w:w="9497" w:type="dxa"/>
            <w:shd w:val="clear" w:color="auto" w:fill="EBF2F9"/>
          </w:tcPr>
          <w:p w:rsidR="00624B09" w:rsidRPr="00FA5B36" w:rsidRDefault="00FA5B36" w:rsidP="00624B09">
            <w:pPr>
              <w:jc w:val="both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>Адрес</w:t>
            </w:r>
            <w:r w:rsidR="00624B09" w:rsidRPr="00FA5B36"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>: 100031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, 33, </w:t>
            </w:r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Ул. </w:t>
            </w:r>
            <w:proofErr w:type="spellStart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Зарбог</w:t>
            </w:r>
            <w:proofErr w:type="spellEnd"/>
            <w:r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>, Ташкент, Узбекистан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>Телефон</w:t>
            </w:r>
            <w:r w:rsidR="00624B09" w:rsidRPr="00FA5B36"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 xml:space="preserve">: 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+998(71)1206057 </w:t>
            </w:r>
            <w:r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>Факс</w:t>
            </w:r>
            <w:r w:rsidR="00624B09" w:rsidRPr="00FA5B36">
              <w:rPr>
                <w:rFonts w:ascii="Arial" w:eastAsia="Arial" w:hAnsi="Arial" w:cs="Arial"/>
                <w:b/>
                <w:bCs/>
                <w:color w:val="002060"/>
                <w:sz w:val="18"/>
                <w:szCs w:val="18"/>
              </w:rPr>
              <w:t xml:space="preserve">: 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+998(71)1205536 </w:t>
            </w:r>
            <w:r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Вебсайт</w:t>
            </w:r>
            <w:r w:rsidR="00624B09"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: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hyperlink r:id="rId10" w:history="1"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www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dvv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-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international</w:t>
              </w:r>
              <w:r w:rsidR="00624B09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624B09" w:rsidRPr="005E066A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</w:t>
            </w:r>
            <w:r w:rsidR="00624B09" w:rsidRPr="005E646A">
              <w:rPr>
                <w:rFonts w:ascii="Arial" w:eastAsia="Arial" w:hAnsi="Arial" w:cs="Arial"/>
                <w:b/>
                <w:color w:val="002060"/>
                <w:sz w:val="18"/>
                <w:szCs w:val="18"/>
                <w:lang w:val="en-US"/>
              </w:rPr>
              <w:t>FB</w:t>
            </w:r>
            <w:r w:rsidR="00624B09"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:</w:t>
            </w:r>
            <w:r w:rsidR="00624B09" w:rsidRPr="00FA5B36">
              <w:rPr>
                <w:rFonts w:ascii="Arial" w:eastAsia="Arial" w:hAnsi="Arial" w:cs="Arial"/>
                <w:color w:val="002060"/>
                <w:sz w:val="18"/>
                <w:szCs w:val="18"/>
              </w:rPr>
              <w:t xml:space="preserve">  </w:t>
            </w:r>
            <w:hyperlink r:id="rId11" w:history="1"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https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://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www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facebook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com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/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dvv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international</w:t>
              </w:r>
              <w:r w:rsidR="00F14BB6" w:rsidRPr="00FA5B36">
                <w:rPr>
                  <w:rStyle w:val="ad"/>
                  <w:rFonts w:ascii="Arial" w:eastAsia="Arial" w:hAnsi="Arial" w:cs="Arial"/>
                  <w:sz w:val="18"/>
                  <w:szCs w:val="18"/>
                </w:rPr>
                <w:t>.</w:t>
              </w:r>
              <w:r w:rsidR="00F14BB6" w:rsidRPr="00182BF9">
                <w:rPr>
                  <w:rStyle w:val="ad"/>
                  <w:rFonts w:ascii="Arial" w:eastAsia="Arial" w:hAnsi="Arial" w:cs="Arial"/>
                  <w:sz w:val="18"/>
                  <w:szCs w:val="18"/>
                  <w:lang w:val="en-US"/>
                </w:rPr>
                <w:t>Uzbekistan</w:t>
              </w:r>
            </w:hyperlink>
            <w:r w:rsidR="00F14BB6" w:rsidRPr="00FA5B3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624B09"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 xml:space="preserve"> </w:t>
            </w:r>
          </w:p>
          <w:p w:rsidR="00624B09" w:rsidRPr="00FA5B36" w:rsidRDefault="00FA5B36" w:rsidP="00624B09">
            <w:pPr>
              <w:jc w:val="both"/>
              <w:rPr>
                <w:rFonts w:ascii="Arial" w:hAnsi="Arial" w:cs="Arial"/>
                <w:color w:val="000000" w:themeColor="text1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Контактное лицо: Татьяна За</w:t>
            </w:r>
            <w:r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и</w:t>
            </w:r>
            <w:r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 xml:space="preserve">ченко, </w:t>
            </w:r>
            <w:r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 xml:space="preserve">Глава Филиала </w:t>
            </w:r>
            <w:r>
              <w:rPr>
                <w:rFonts w:ascii="Arial" w:eastAsia="Arial" w:hAnsi="Arial" w:cs="Arial"/>
                <w:b/>
                <w:color w:val="002060"/>
                <w:sz w:val="18"/>
                <w:szCs w:val="18"/>
                <w:lang w:val="en-US"/>
              </w:rPr>
              <w:t>DVV</w:t>
            </w:r>
            <w:r w:rsidRPr="00FA5B36">
              <w:rPr>
                <w:rFonts w:ascii="Arial" w:eastAsia="Arial" w:hAnsi="Arial" w:cs="Arial"/>
                <w:b/>
                <w:color w:val="002060"/>
                <w:sz w:val="18"/>
                <w:szCs w:val="18"/>
              </w:rPr>
              <w:t>.</w:t>
            </w:r>
          </w:p>
        </w:tc>
      </w:tr>
    </w:tbl>
    <w:p w:rsidR="00313A91" w:rsidRPr="00FA5B36" w:rsidRDefault="00313A91" w:rsidP="00D51CFC">
      <w:pPr>
        <w:jc w:val="center"/>
        <w:rPr>
          <w:rFonts w:ascii="Arial" w:hAnsi="Arial" w:cs="Arial"/>
          <w:color w:val="000000" w:themeColor="text1"/>
          <w:sz w:val="6"/>
          <w:szCs w:val="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W w:w="11421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2136"/>
        <w:gridCol w:w="1997"/>
        <w:gridCol w:w="1416"/>
        <w:gridCol w:w="2352"/>
        <w:gridCol w:w="1986"/>
      </w:tblGrid>
      <w:tr w:rsidR="008915A8" w:rsidRPr="005E646A" w:rsidTr="006A405D">
        <w:tc>
          <w:tcPr>
            <w:tcW w:w="1536" w:type="dxa"/>
          </w:tcPr>
          <w:p w:rsidR="008915A8" w:rsidRDefault="008915A8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B12156" wp14:editId="5858C16C">
                  <wp:extent cx="838200" cy="71564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737" t="32395" r="50225" b="31103"/>
                          <a:stretch/>
                        </pic:blipFill>
                        <pic:spPr bwMode="auto">
                          <a:xfrm>
                            <a:off x="0" y="0"/>
                            <a:ext cx="838200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8915A8" w:rsidRDefault="008915A8" w:rsidP="00B8038A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0013CA0" wp14:editId="2A7FB1A6">
                  <wp:extent cx="1213420" cy="699135"/>
                  <wp:effectExtent l="0" t="0" r="635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76" cy="69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8915A8" w:rsidRDefault="008915A8" w:rsidP="008915A8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EF9E1" wp14:editId="42551F01">
                  <wp:extent cx="1131328" cy="69889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110" t="32395" r="52667" b="31103"/>
                          <a:stretch/>
                        </pic:blipFill>
                        <pic:spPr bwMode="auto">
                          <a:xfrm>
                            <a:off x="0" y="0"/>
                            <a:ext cx="1132044" cy="699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8915A8" w:rsidRDefault="008915A8" w:rsidP="008915A8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693435A" wp14:editId="6A8BB34D">
                  <wp:extent cx="762000" cy="739112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55"/>
                          <a:stretch/>
                        </pic:blipFill>
                        <pic:spPr bwMode="auto">
                          <a:xfrm>
                            <a:off x="0" y="0"/>
                            <a:ext cx="762028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8915A8" w:rsidRDefault="008915A8" w:rsidP="008915A8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C6A887D" wp14:editId="6E02CC05">
                  <wp:extent cx="1356388" cy="71564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716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8915A8" w:rsidRDefault="005E66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0BC2A17" wp14:editId="1DA765E3">
                  <wp:extent cx="1120140" cy="664210"/>
                  <wp:effectExtent l="0" t="0" r="381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8" r="8600"/>
                          <a:stretch/>
                        </pic:blipFill>
                        <pic:spPr bwMode="auto">
                          <a:xfrm>
                            <a:off x="0" y="0"/>
                            <a:ext cx="1120781" cy="6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BA1" w:rsidRPr="00D51CFC" w:rsidRDefault="00D26BA1" w:rsidP="00255BCD">
      <w:pPr>
        <w:jc w:val="center"/>
        <w:rPr>
          <w:rFonts w:ascii="Arial" w:hAnsi="Arial" w:cs="Arial"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26BA1" w:rsidRPr="00D51CFC" w:rsidSect="00B8038A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5831"/>
    <w:multiLevelType w:val="hybridMultilevel"/>
    <w:tmpl w:val="5C548420"/>
    <w:lvl w:ilvl="0" w:tplc="BBF2BE1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i/>
        <w:sz w:val="24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E0F75C2"/>
    <w:multiLevelType w:val="hybridMultilevel"/>
    <w:tmpl w:val="B5062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00D8B"/>
    <w:multiLevelType w:val="hybridMultilevel"/>
    <w:tmpl w:val="8EB08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05595"/>
    <w:multiLevelType w:val="hybridMultilevel"/>
    <w:tmpl w:val="B372C1F2"/>
    <w:lvl w:ilvl="0" w:tplc="F5A0B7C6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B6A"/>
    <w:rsid w:val="0001715A"/>
    <w:rsid w:val="000B1DC7"/>
    <w:rsid w:val="000D17F1"/>
    <w:rsid w:val="000F70F0"/>
    <w:rsid w:val="00100E66"/>
    <w:rsid w:val="0014332B"/>
    <w:rsid w:val="001A51B4"/>
    <w:rsid w:val="001B4CEC"/>
    <w:rsid w:val="001C51B3"/>
    <w:rsid w:val="001D5250"/>
    <w:rsid w:val="001E629F"/>
    <w:rsid w:val="001F58AB"/>
    <w:rsid w:val="002115D7"/>
    <w:rsid w:val="00224388"/>
    <w:rsid w:val="00232018"/>
    <w:rsid w:val="00255BCD"/>
    <w:rsid w:val="00275F99"/>
    <w:rsid w:val="00285F42"/>
    <w:rsid w:val="00295D31"/>
    <w:rsid w:val="002A095F"/>
    <w:rsid w:val="002D1EFC"/>
    <w:rsid w:val="002D5317"/>
    <w:rsid w:val="00310D2B"/>
    <w:rsid w:val="00313A91"/>
    <w:rsid w:val="003147C2"/>
    <w:rsid w:val="00317C63"/>
    <w:rsid w:val="00320275"/>
    <w:rsid w:val="00320C19"/>
    <w:rsid w:val="0032627A"/>
    <w:rsid w:val="00332D97"/>
    <w:rsid w:val="00375677"/>
    <w:rsid w:val="0039061A"/>
    <w:rsid w:val="00396BD3"/>
    <w:rsid w:val="003C3662"/>
    <w:rsid w:val="003D465D"/>
    <w:rsid w:val="004217DE"/>
    <w:rsid w:val="00437D26"/>
    <w:rsid w:val="004555DE"/>
    <w:rsid w:val="00497717"/>
    <w:rsid w:val="004A4016"/>
    <w:rsid w:val="004D72DE"/>
    <w:rsid w:val="005367D0"/>
    <w:rsid w:val="005430F8"/>
    <w:rsid w:val="0055067A"/>
    <w:rsid w:val="0056756E"/>
    <w:rsid w:val="00574279"/>
    <w:rsid w:val="00587EE2"/>
    <w:rsid w:val="005C1CC0"/>
    <w:rsid w:val="005D6CAA"/>
    <w:rsid w:val="005E066A"/>
    <w:rsid w:val="005E5CC4"/>
    <w:rsid w:val="005E646A"/>
    <w:rsid w:val="005E6647"/>
    <w:rsid w:val="006066A3"/>
    <w:rsid w:val="00624B09"/>
    <w:rsid w:val="00627254"/>
    <w:rsid w:val="00627395"/>
    <w:rsid w:val="00630329"/>
    <w:rsid w:val="00632547"/>
    <w:rsid w:val="0064536A"/>
    <w:rsid w:val="0066492C"/>
    <w:rsid w:val="00671B69"/>
    <w:rsid w:val="006908B9"/>
    <w:rsid w:val="00694C39"/>
    <w:rsid w:val="00696347"/>
    <w:rsid w:val="006A405D"/>
    <w:rsid w:val="006B2761"/>
    <w:rsid w:val="006E7E79"/>
    <w:rsid w:val="00712502"/>
    <w:rsid w:val="0071709E"/>
    <w:rsid w:val="00730FE3"/>
    <w:rsid w:val="007345EE"/>
    <w:rsid w:val="00735B6B"/>
    <w:rsid w:val="007508B6"/>
    <w:rsid w:val="00754C94"/>
    <w:rsid w:val="00760A92"/>
    <w:rsid w:val="007666C1"/>
    <w:rsid w:val="0077771D"/>
    <w:rsid w:val="00822E2F"/>
    <w:rsid w:val="00843C05"/>
    <w:rsid w:val="00881A39"/>
    <w:rsid w:val="008915A8"/>
    <w:rsid w:val="00893092"/>
    <w:rsid w:val="00897F56"/>
    <w:rsid w:val="008A15C6"/>
    <w:rsid w:val="008A1D78"/>
    <w:rsid w:val="008F3BB9"/>
    <w:rsid w:val="0091721D"/>
    <w:rsid w:val="009675EB"/>
    <w:rsid w:val="00974792"/>
    <w:rsid w:val="009761E4"/>
    <w:rsid w:val="00982D8B"/>
    <w:rsid w:val="00990BD2"/>
    <w:rsid w:val="0099577C"/>
    <w:rsid w:val="009A0793"/>
    <w:rsid w:val="009C398C"/>
    <w:rsid w:val="009F0B6A"/>
    <w:rsid w:val="009F653C"/>
    <w:rsid w:val="00A152FA"/>
    <w:rsid w:val="00A2722B"/>
    <w:rsid w:val="00A4115B"/>
    <w:rsid w:val="00A61EAE"/>
    <w:rsid w:val="00A92F7A"/>
    <w:rsid w:val="00AB20F5"/>
    <w:rsid w:val="00AC0B0C"/>
    <w:rsid w:val="00B23C41"/>
    <w:rsid w:val="00B3799F"/>
    <w:rsid w:val="00B54B0B"/>
    <w:rsid w:val="00B8038A"/>
    <w:rsid w:val="00BA6573"/>
    <w:rsid w:val="00BC225C"/>
    <w:rsid w:val="00BD4D0D"/>
    <w:rsid w:val="00BE0A25"/>
    <w:rsid w:val="00C047BF"/>
    <w:rsid w:val="00C21BC9"/>
    <w:rsid w:val="00C36DFD"/>
    <w:rsid w:val="00C408D7"/>
    <w:rsid w:val="00C42FA1"/>
    <w:rsid w:val="00C5458A"/>
    <w:rsid w:val="00CD18BA"/>
    <w:rsid w:val="00CF048D"/>
    <w:rsid w:val="00D02117"/>
    <w:rsid w:val="00D13DC9"/>
    <w:rsid w:val="00D26BA1"/>
    <w:rsid w:val="00D44121"/>
    <w:rsid w:val="00D51CFC"/>
    <w:rsid w:val="00D71EAB"/>
    <w:rsid w:val="00D74DC9"/>
    <w:rsid w:val="00D86377"/>
    <w:rsid w:val="00DB1A7F"/>
    <w:rsid w:val="00DE2A4D"/>
    <w:rsid w:val="00E35961"/>
    <w:rsid w:val="00E46598"/>
    <w:rsid w:val="00E62B06"/>
    <w:rsid w:val="00E95EA4"/>
    <w:rsid w:val="00EA57EF"/>
    <w:rsid w:val="00EB69DE"/>
    <w:rsid w:val="00EE48CC"/>
    <w:rsid w:val="00EF0EED"/>
    <w:rsid w:val="00F05E69"/>
    <w:rsid w:val="00F10DDF"/>
    <w:rsid w:val="00F14BB6"/>
    <w:rsid w:val="00F331D1"/>
    <w:rsid w:val="00F4124C"/>
    <w:rsid w:val="00F668EB"/>
    <w:rsid w:val="00F72493"/>
    <w:rsid w:val="00FA08FB"/>
    <w:rsid w:val="00FA3C84"/>
    <w:rsid w:val="00FA5B36"/>
    <w:rsid w:val="00FB1300"/>
    <w:rsid w:val="00FD4749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B6881"/>
  <w15:chartTrackingRefBased/>
  <w15:docId w15:val="{9EBF7013-60D2-4B4F-8E84-E5A1B4D4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4536A"/>
    <w:rPr>
      <w:b/>
      <w:bCs/>
    </w:rPr>
  </w:style>
  <w:style w:type="paragraph" w:styleId="a5">
    <w:name w:val="Normal (Web)"/>
    <w:basedOn w:val="a"/>
    <w:uiPriority w:val="99"/>
    <w:unhideWhenUsed/>
    <w:rsid w:val="00C2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0">
    <w:name w:val="A3"/>
    <w:uiPriority w:val="99"/>
    <w:rsid w:val="00974792"/>
    <w:rPr>
      <w:color w:val="000000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EE48C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E48C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E48C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E48C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E48CC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E4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E48CC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822E2F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5E646A"/>
    <w:rPr>
      <w:color w:val="954F72" w:themeColor="followedHyperlink"/>
      <w:u w:val="single"/>
    </w:rPr>
  </w:style>
  <w:style w:type="paragraph" w:styleId="af">
    <w:name w:val="List Paragraph"/>
    <w:basedOn w:val="a"/>
    <w:uiPriority w:val="34"/>
    <w:qFormat/>
    <w:rsid w:val="00B2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br.uz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dvv.international.Uzbekista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://www.dvv-international.u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abr.socioeconomic.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Razilova</dc:creator>
  <cp:keywords/>
  <dc:description/>
  <cp:lastModifiedBy>Jasurjon Ergashev</cp:lastModifiedBy>
  <cp:revision>2</cp:revision>
  <dcterms:created xsi:type="dcterms:W3CDTF">2019-11-21T08:21:00Z</dcterms:created>
  <dcterms:modified xsi:type="dcterms:W3CDTF">2019-11-21T08:21:00Z</dcterms:modified>
</cp:coreProperties>
</file>