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6C4" w:rsidRDefault="006466C4">
      <w:r>
        <w:rPr>
          <w:rFonts w:ascii="Arial" w:hAnsi="Arial" w:cs="Arial"/>
          <w:b/>
          <w:noProof/>
          <w:color w:val="C0000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901065</wp:posOffset>
            </wp:positionH>
            <wp:positionV relativeFrom="paragraph">
              <wp:posOffset>-443865</wp:posOffset>
            </wp:positionV>
            <wp:extent cx="4314825" cy="21526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66C4" w:rsidRPr="006466C4" w:rsidRDefault="006466C4" w:rsidP="006466C4"/>
    <w:p w:rsidR="006466C4" w:rsidRPr="006466C4" w:rsidRDefault="006466C4" w:rsidP="006466C4"/>
    <w:p w:rsidR="006466C4" w:rsidRPr="006466C4" w:rsidRDefault="006466C4" w:rsidP="006466C4"/>
    <w:p w:rsidR="006466C4" w:rsidRPr="006466C4" w:rsidRDefault="006466C4" w:rsidP="006466C4"/>
    <w:p w:rsidR="006466C4" w:rsidRPr="006466C4" w:rsidRDefault="006466C4" w:rsidP="006466C4"/>
    <w:p w:rsidR="006466C4" w:rsidRDefault="006466C4" w:rsidP="006466C4"/>
    <w:p w:rsidR="006466C4" w:rsidRPr="006466C4" w:rsidRDefault="006466C4" w:rsidP="006466C4">
      <w:pPr>
        <w:jc w:val="center"/>
        <w:rPr>
          <w:rFonts w:ascii="Arial" w:hAnsi="Arial" w:cs="Arial"/>
          <w:b/>
          <w:bCs/>
          <w:color w:val="C00000"/>
        </w:rPr>
      </w:pPr>
      <w:r>
        <w:rPr>
          <w:rFonts w:ascii="Arial" w:hAnsi="Arial" w:cs="Arial"/>
          <w:b/>
          <w:bCs/>
          <w:color w:val="C00000"/>
        </w:rPr>
        <w:t>Проект реализуется при финансовой поддержке Федерального Министерства иностранных дел Германии</w:t>
      </w:r>
    </w:p>
    <w:p w:rsidR="006466C4" w:rsidRDefault="006466C4" w:rsidP="006466C4">
      <w:pPr>
        <w:jc w:val="center"/>
        <w:rPr>
          <w:rFonts w:ascii="Times New Roman" w:hAnsi="Times New Roman"/>
          <w:b/>
        </w:rPr>
      </w:pPr>
    </w:p>
    <w:p w:rsidR="006466C4" w:rsidRPr="006466C4" w:rsidRDefault="006466C4" w:rsidP="006466C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«Социальная поддержка и защита прав сельского населения Ферганской области»</w:t>
      </w:r>
    </w:p>
    <w:p w:rsidR="006466C4" w:rsidRDefault="006466C4" w:rsidP="006466C4">
      <w:pPr>
        <w:spacing w:before="120" w:after="120" w:line="276" w:lineRule="auto"/>
        <w:rPr>
          <w:rFonts w:ascii="Times New Roman" w:hAnsi="Times New Roman"/>
        </w:rPr>
      </w:pPr>
    </w:p>
    <w:p w:rsidR="006466C4" w:rsidRDefault="006466C4" w:rsidP="006466C4">
      <w:pPr>
        <w:spacing w:before="120" w:after="120" w:line="276" w:lineRule="auto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Филиал DVV в Узбекистане совместно с ННО ‘</w:t>
      </w:r>
      <w:proofErr w:type="spellStart"/>
      <w:r>
        <w:rPr>
          <w:rFonts w:ascii="Times New Roman" w:hAnsi="Times New Roman"/>
        </w:rPr>
        <w:t>Мехржон</w:t>
      </w:r>
      <w:proofErr w:type="spellEnd"/>
      <w:r>
        <w:rPr>
          <w:rFonts w:ascii="Times New Roman" w:hAnsi="Times New Roman"/>
        </w:rPr>
        <w:t xml:space="preserve">’ запускает новый проект «Социальная поддержка и защита прав сельского населения Ферганской области». </w:t>
      </w:r>
    </w:p>
    <w:p w:rsidR="006466C4" w:rsidRDefault="006466C4" w:rsidP="006466C4">
      <w:pPr>
        <w:spacing w:before="120" w:after="1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Проектная цель:</w:t>
      </w:r>
    </w:p>
    <w:p w:rsidR="006466C4" w:rsidRDefault="006466C4" w:rsidP="006466C4">
      <w:pPr>
        <w:spacing w:before="120" w:after="12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Поддержка и усиление потенциала организаций гражданского общества для защиты социальных, экономических и культурных прав трудовых мигрантов, сельских женщин и их семей, путем создания мобильных служб и социального партнерства для смягчения негативных последствий пандемии COVID-19 в сельских районах Ферганской области</w:t>
      </w:r>
    </w:p>
    <w:p w:rsidR="006466C4" w:rsidRDefault="006466C4" w:rsidP="006466C4">
      <w:pPr>
        <w:spacing w:before="120" w:after="12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Задачи проекта: </w:t>
      </w:r>
    </w:p>
    <w:p w:rsidR="006466C4" w:rsidRDefault="006466C4" w:rsidP="006466C4">
      <w:pPr>
        <w:pStyle w:val="ListParagraph"/>
        <w:numPr>
          <w:ilvl w:val="0"/>
          <w:numId w:val="1"/>
        </w:numPr>
        <w:spacing w:before="120" w:after="120" w:line="276" w:lineRule="auto"/>
        <w:rPr>
          <w:lang w:val="ru-RU"/>
        </w:rPr>
      </w:pPr>
      <w:r>
        <w:rPr>
          <w:lang w:val="ru-RU"/>
        </w:rPr>
        <w:t>усилить потенциал организаций гражданского общества и сотрудничество с государственными структурами для социальной поддержки и защиты социальных, экономических и культурных прав сельского населения Ферганской области в условиях пандемии;</w:t>
      </w:r>
    </w:p>
    <w:p w:rsidR="006466C4" w:rsidRDefault="006466C4" w:rsidP="006466C4">
      <w:pPr>
        <w:pStyle w:val="ListParagraph"/>
        <w:numPr>
          <w:ilvl w:val="0"/>
          <w:numId w:val="1"/>
        </w:numPr>
        <w:spacing w:before="120" w:after="120" w:line="276" w:lineRule="auto"/>
        <w:rPr>
          <w:lang w:val="ru-RU"/>
        </w:rPr>
      </w:pPr>
      <w:r>
        <w:rPr>
          <w:lang w:val="ru-RU"/>
        </w:rPr>
        <w:t>обеспечить бесплатный доступ к курсам развития профессиональных навыков (включая программы по жизненным и бизнес-навыкам), социальным услугам, психологической и медицинской поддержке, а также оказание консультативных услуг сельским женщинам, возвратившимся мигрантам, членам их семей и в сложной жизненной ситуации.</w:t>
      </w:r>
    </w:p>
    <w:p w:rsidR="006466C4" w:rsidRDefault="006466C4" w:rsidP="006466C4">
      <w:pPr>
        <w:spacing w:before="120"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рамках проекта запланированы следующие мероприятия: круглые столы, конференции, рабочие встречи по усилению взаимодействия гражданского сектора с государственными и бизнес-структурами. </w:t>
      </w:r>
    </w:p>
    <w:p w:rsidR="006466C4" w:rsidRDefault="006466C4" w:rsidP="006466C4">
      <w:pPr>
        <w:spacing w:before="120"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организаций гражданского общества и заинтересованных </w:t>
      </w:r>
      <w:proofErr w:type="spellStart"/>
      <w:r>
        <w:rPr>
          <w:rFonts w:ascii="Times New Roman" w:hAnsi="Times New Roman"/>
        </w:rPr>
        <w:t>стейкхолдеров</w:t>
      </w:r>
      <w:proofErr w:type="spellEnd"/>
      <w:r>
        <w:rPr>
          <w:rFonts w:ascii="Times New Roman" w:hAnsi="Times New Roman"/>
        </w:rPr>
        <w:t xml:space="preserve"> будут проведены тренинги «Права человека и гендер», «Основы обучения и образования взрослых» и «Креативное предпринимательство. </w:t>
      </w:r>
    </w:p>
    <w:p w:rsidR="006466C4" w:rsidRDefault="006466C4" w:rsidP="006466C4">
      <w:pPr>
        <w:spacing w:before="120"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Особое внимание будет уделено расширению доступа к курсам развития профессиональных навыков целевой группы в отдаленных регионах через создание мобильной службы.  Курсы по формированию профессиональных навыков («Кройка и шитье», «</w:t>
      </w:r>
      <w:proofErr w:type="spellStart"/>
      <w:r>
        <w:rPr>
          <w:rFonts w:ascii="Times New Roman" w:hAnsi="Times New Roman"/>
        </w:rPr>
        <w:t>Лозоплетение</w:t>
      </w:r>
      <w:proofErr w:type="spellEnd"/>
      <w:r>
        <w:rPr>
          <w:rFonts w:ascii="Times New Roman" w:hAnsi="Times New Roman"/>
        </w:rPr>
        <w:t>», «Компьютерная грамотность», «Переработка молока»), а также консультации по социальной, психологической и медицинской поддержке поможет смягчить негативные последствия пандемии COVID-19 в сельских районах Ферганского региона.</w:t>
      </w:r>
    </w:p>
    <w:sectPr w:rsidR="006466C4" w:rsidSect="006466C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23828"/>
    <w:multiLevelType w:val="hybridMultilevel"/>
    <w:tmpl w:val="34587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6C4"/>
    <w:rsid w:val="006466C4"/>
    <w:rsid w:val="00E4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8DC25"/>
  <w15:chartTrackingRefBased/>
  <w15:docId w15:val="{5C8C4822-B476-414E-87D0-6A69CC61E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6466C4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2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Жасур</dc:creator>
  <cp:keywords/>
  <dc:description/>
  <cp:lastModifiedBy>Жасур</cp:lastModifiedBy>
  <cp:revision>1</cp:revision>
  <dcterms:created xsi:type="dcterms:W3CDTF">2021-03-25T06:19:00Z</dcterms:created>
  <dcterms:modified xsi:type="dcterms:W3CDTF">2021-03-25T06:21:00Z</dcterms:modified>
</cp:coreProperties>
</file>