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1" locked="0" layoutInCell="1" allowOverlap="1" wp14:anchorId="3D83E434" wp14:editId="07D66806">
            <wp:simplePos x="0" y="0"/>
            <wp:positionH relativeFrom="column">
              <wp:posOffset>2889885</wp:posOffset>
            </wp:positionH>
            <wp:positionV relativeFrom="paragraph">
              <wp:posOffset>50165</wp:posOffset>
            </wp:positionV>
            <wp:extent cx="326009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57" y="21364"/>
                <wp:lineTo x="214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2302">
        <w:rPr>
          <w:rFonts w:ascii="Arial" w:eastAsia="Calibri" w:hAnsi="Arial" w:cs="Arial"/>
          <w:sz w:val="22"/>
          <w:szCs w:val="22"/>
        </w:rPr>
        <w:t xml:space="preserve">Республиканский Центр социально-экономического развития "САБР" сначала был создан   как первый Центр Доверия для женщин и детей, попавших в кризисную ситуацию (ноябрь 1996 года). Со временем в связи с расширением сферы деятельности организация была перерегистрирована в Министерстве Юстиции Республики Узбекистан как Центр социально-экономического развития "САБР" (март 2005 года).  В августе 2016 года организация снова была перерегистрирована как Республиканский Центр социально-экономического развития "САБР". 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b/>
          <w:sz w:val="22"/>
          <w:szCs w:val="22"/>
        </w:rPr>
        <w:t>Миссия организации</w:t>
      </w:r>
      <w:r w:rsidRPr="00A42302">
        <w:rPr>
          <w:rFonts w:ascii="Arial" w:eastAsia="Calibri" w:hAnsi="Arial" w:cs="Arial"/>
          <w:sz w:val="22"/>
          <w:szCs w:val="22"/>
        </w:rPr>
        <w:t xml:space="preserve"> - содействие в улучшении социально-экономического положения уязвимых слоев населения, активизации их гражданской позиции, развитии способностей и возможностей через внедрение социальных инноваций на основе демократических ценностей и социального партнерства.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  <w:r w:rsidRPr="00A42302">
        <w:rPr>
          <w:rFonts w:ascii="Arial" w:eastAsia="Calibri" w:hAnsi="Arial" w:cs="Arial"/>
          <w:b/>
          <w:sz w:val="22"/>
          <w:szCs w:val="22"/>
        </w:rPr>
        <w:t>Приоритетные направления деятельности: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607F89" w:rsidRPr="00A42302" w:rsidRDefault="00607F89" w:rsidP="00607F8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>Социальные программы разной направленности;</w:t>
      </w:r>
    </w:p>
    <w:p w:rsidR="00607F89" w:rsidRPr="00A42302" w:rsidRDefault="00607F89" w:rsidP="00607F8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Создание и развитие Местных Ц</w:t>
      </w:r>
      <w:r w:rsidRPr="00A42302">
        <w:rPr>
          <w:rFonts w:ascii="Arial" w:eastAsia="Calibri" w:hAnsi="Arial" w:cs="Arial"/>
          <w:sz w:val="22"/>
          <w:szCs w:val="22"/>
        </w:rPr>
        <w:t>е</w:t>
      </w:r>
      <w:r>
        <w:rPr>
          <w:rFonts w:ascii="Arial" w:eastAsia="Calibri" w:hAnsi="Arial" w:cs="Arial"/>
          <w:sz w:val="22"/>
          <w:szCs w:val="22"/>
        </w:rPr>
        <w:t>нтров Р</w:t>
      </w:r>
      <w:r w:rsidRPr="00A42302">
        <w:rPr>
          <w:rFonts w:ascii="Arial" w:eastAsia="Calibri" w:hAnsi="Arial" w:cs="Arial"/>
          <w:sz w:val="22"/>
          <w:szCs w:val="22"/>
        </w:rPr>
        <w:t>азвития;</w:t>
      </w:r>
    </w:p>
    <w:p w:rsidR="00607F89" w:rsidRPr="00A42302" w:rsidRDefault="00607F89" w:rsidP="00607F8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>Микрофинансовая программа для поддержки социально-уязвимых групп;</w:t>
      </w:r>
    </w:p>
    <w:p w:rsidR="00607F89" w:rsidRPr="00A42302" w:rsidRDefault="00607F89" w:rsidP="00607F8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>Инфо</w:t>
      </w:r>
      <w:r>
        <w:rPr>
          <w:rFonts w:ascii="Arial" w:eastAsia="Calibri" w:hAnsi="Arial" w:cs="Arial"/>
          <w:sz w:val="22"/>
          <w:szCs w:val="22"/>
        </w:rPr>
        <w:t>рмационно-ресурсная программа.</w:t>
      </w:r>
    </w:p>
    <w:p w:rsidR="00607F89" w:rsidRPr="00A42302" w:rsidRDefault="00607F89" w:rsidP="00607F89">
      <w:pPr>
        <w:spacing w:after="0" w:line="240" w:lineRule="auto"/>
        <w:ind w:left="720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>Социальные программы включают в себя оказание психологической, правовой и   медицинской консультативной поддержки взрослым людям и детям, оказавшимся в трудной жизненной ситуации – очно и по телефонам доверия. Изначально оказывалась только психологическая и правовая поддержка целевой группе, но этого было недостаточно. Во время консультаций по "телефонам доверия", выездных семинаров в сельскую местность стало ясно, что необходимы более действенные меры по развитию частного предпринимательства, в том числе с вовлечением в него женщин. Так появилась</w:t>
      </w:r>
      <w:r>
        <w:rPr>
          <w:rFonts w:ascii="Arial" w:eastAsia="Calibri" w:hAnsi="Arial" w:cs="Arial"/>
          <w:sz w:val="22"/>
          <w:szCs w:val="22"/>
        </w:rPr>
        <w:t xml:space="preserve"> пилотная </w:t>
      </w:r>
      <w:proofErr w:type="spellStart"/>
      <w:r>
        <w:rPr>
          <w:rFonts w:ascii="Arial" w:eastAsia="Calibri" w:hAnsi="Arial" w:cs="Arial"/>
          <w:sz w:val="22"/>
          <w:szCs w:val="22"/>
        </w:rPr>
        <w:t>микрофинансовая</w:t>
      </w:r>
      <w:proofErr w:type="spellEnd"/>
      <w:r>
        <w:rPr>
          <w:rFonts w:ascii="Arial" w:eastAsia="Calibri" w:hAnsi="Arial" w:cs="Arial"/>
          <w:sz w:val="22"/>
          <w:szCs w:val="22"/>
        </w:rPr>
        <w:t xml:space="preserve"> программа, которая в последующем была зарегистрирована как</w:t>
      </w:r>
      <w:r w:rsidRPr="00A42302">
        <w:rPr>
          <w:rFonts w:ascii="Arial" w:eastAsia="Calibri" w:hAnsi="Arial" w:cs="Arial"/>
          <w:sz w:val="22"/>
          <w:szCs w:val="22"/>
        </w:rPr>
        <w:t xml:space="preserve"> ООО "Микрокредитная организация "САБР". Деятельность МЦР в Самарканде и в Самаркандской области использует интегрированный подход, который сочетает в себе как социальные услуги в виде консультаций специалистов (юриста, врача, психолога), интерактивные тренинги, которые помогают представителям целевых групп повысить осведомленность по ведению здорового образа жизни, снизить уровень домашнего насилия в отношении женщин, повысить их социальную активность и вовлеченность в дела сообщества, так и мероприятия по привитию профессиональных навыков, что в комплексе помогает малоимущим слоям населения улучшить качество своей жизни. 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607F89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607F89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  <w:r w:rsidRPr="00A42302">
        <w:rPr>
          <w:rFonts w:ascii="Arial" w:eastAsia="Calibri" w:hAnsi="Arial" w:cs="Arial"/>
          <w:b/>
          <w:sz w:val="22"/>
          <w:szCs w:val="22"/>
        </w:rPr>
        <w:t>Основные виды деятельности: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607F89" w:rsidRPr="00A42302" w:rsidRDefault="00607F89" w:rsidP="00607F8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оказание психологической, социальной, правовой, медицинской поддержки женщинам и детям в кризисных ситуациях (выездные встречи с сельским населением, консультирование очно и по телефонам доверия и др.);</w:t>
      </w:r>
    </w:p>
    <w:p w:rsidR="00607F89" w:rsidRPr="00A42302" w:rsidRDefault="00607F89" w:rsidP="00607F8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привитие профессиональных навыков женщинам и молодёжи из социально - уязвимых слоев населения;</w:t>
      </w:r>
    </w:p>
    <w:p w:rsidR="00607F89" w:rsidRPr="00A42302" w:rsidRDefault="00607F89" w:rsidP="00607F8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lastRenderedPageBreak/>
        <w:t xml:space="preserve">реализация программы </w:t>
      </w:r>
      <w:proofErr w:type="spellStart"/>
      <w:r w:rsidRPr="00A42302">
        <w:rPr>
          <w:rFonts w:ascii="Arial" w:eastAsia="Times New Roman" w:hAnsi="Arial" w:cs="Arial"/>
          <w:sz w:val="22"/>
          <w:szCs w:val="22"/>
        </w:rPr>
        <w:t>микрозаймов</w:t>
      </w:r>
      <w:proofErr w:type="spellEnd"/>
      <w:r w:rsidRPr="00A42302">
        <w:rPr>
          <w:rFonts w:ascii="Arial" w:eastAsia="Times New Roman" w:hAnsi="Arial" w:cs="Arial"/>
          <w:sz w:val="22"/>
          <w:szCs w:val="22"/>
        </w:rPr>
        <w:t xml:space="preserve"> малообеспеченным, экономически активным слоям сельского населения с целью улучшения их социально-экономического положения; </w:t>
      </w:r>
    </w:p>
    <w:p w:rsidR="00607F89" w:rsidRPr="00A42302" w:rsidRDefault="00607F89" w:rsidP="00607F8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подготовка и публикация методических пособий;</w:t>
      </w:r>
    </w:p>
    <w:p w:rsidR="00607F89" w:rsidRPr="00A42302" w:rsidRDefault="00607F89" w:rsidP="00607F8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проведение просветительской и обучающей деятельности (тренинги, конференции, форумы, круглые столы, медиа кампании);</w:t>
      </w:r>
    </w:p>
    <w:p w:rsidR="00607F89" w:rsidRPr="00A42302" w:rsidRDefault="00607F89" w:rsidP="00607F8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оказание методологической и практической помощи ННО.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>Сотрудники центра проводят семинары, тренинги и информационные встречи с населением. Осуществляется благотворительная помощь детским домам и школам-интернатам.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251C5D" w:rsidRDefault="00251C5D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Одной из ключевых тем </w:t>
      </w:r>
      <w:r>
        <w:rPr>
          <w:rFonts w:ascii="Arial" w:eastAsia="Calibri" w:hAnsi="Arial" w:cs="Arial"/>
          <w:sz w:val="22"/>
          <w:szCs w:val="22"/>
          <w:lang w:bidi="ru-RU"/>
        </w:rPr>
        <w:t xml:space="preserve">проектной деятельности "САБР" в последние годы является 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 </w:t>
      </w:r>
      <w:r w:rsidR="004E712B">
        <w:rPr>
          <w:rFonts w:ascii="Arial" w:eastAsia="Calibri" w:hAnsi="Arial" w:cs="Arial"/>
          <w:sz w:val="22"/>
          <w:szCs w:val="22"/>
          <w:lang w:bidi="ru-RU"/>
        </w:rPr>
        <w:t xml:space="preserve">развитие идеи </w:t>
      </w:r>
      <w:r w:rsidR="004E712B" w:rsidRPr="00251C5D">
        <w:rPr>
          <w:rFonts w:ascii="Arial" w:eastAsia="Calibri" w:hAnsi="Arial" w:cs="Arial"/>
          <w:sz w:val="22"/>
          <w:szCs w:val="22"/>
          <w:lang w:bidi="ru-RU"/>
        </w:rPr>
        <w:t>создания Местных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центров развития (МЦР), которые в зарубежных странах известны как "</w:t>
      </w:r>
      <w:r w:rsidRPr="00251C5D">
        <w:rPr>
          <w:rFonts w:ascii="Arial" w:eastAsia="Calibri" w:hAnsi="Arial" w:cs="Arial"/>
          <w:sz w:val="22"/>
          <w:szCs w:val="22"/>
          <w:lang w:val="en-US"/>
        </w:rPr>
        <w:t>Community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</w:t>
      </w:r>
      <w:r w:rsidRPr="00251C5D">
        <w:rPr>
          <w:rFonts w:ascii="Arial" w:eastAsia="Calibri" w:hAnsi="Arial" w:cs="Arial"/>
          <w:sz w:val="22"/>
          <w:szCs w:val="22"/>
          <w:lang w:val="en-US"/>
        </w:rPr>
        <w:t>Learning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</w:t>
      </w:r>
      <w:r w:rsidRPr="00251C5D">
        <w:rPr>
          <w:rFonts w:ascii="Arial" w:eastAsia="Calibri" w:hAnsi="Arial" w:cs="Arial"/>
          <w:sz w:val="22"/>
          <w:szCs w:val="22"/>
          <w:lang w:val="en-US"/>
        </w:rPr>
        <w:t>Centers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>" (</w:t>
      </w:r>
      <w:r w:rsidRPr="00251C5D">
        <w:rPr>
          <w:rFonts w:ascii="Arial" w:eastAsia="Calibri" w:hAnsi="Arial" w:cs="Arial"/>
          <w:sz w:val="22"/>
          <w:szCs w:val="22"/>
          <w:lang w:val="en-US"/>
        </w:rPr>
        <w:t>CLC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).  </w:t>
      </w:r>
      <w:r w:rsidR="004E712B">
        <w:rPr>
          <w:rFonts w:ascii="Arial" w:eastAsia="Calibri" w:hAnsi="Arial" w:cs="Arial"/>
          <w:sz w:val="22"/>
          <w:szCs w:val="22"/>
          <w:lang w:bidi="ru-RU"/>
        </w:rPr>
        <w:t>Эта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идея возникла восемь лет назад и теперь развивается, апробируется совместно с государственными и негосударственными организациями при поддержке Общественного Фонда при Олий Мажлисе, </w:t>
      </w:r>
      <w:r w:rsidRPr="00251C5D">
        <w:rPr>
          <w:rFonts w:ascii="Arial" w:eastAsia="Calibri" w:hAnsi="Arial" w:cs="Arial"/>
          <w:sz w:val="22"/>
          <w:szCs w:val="22"/>
          <w:lang w:val="en-US"/>
        </w:rPr>
        <w:t>DVV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</w:t>
      </w:r>
      <w:r w:rsidRPr="00251C5D">
        <w:rPr>
          <w:rFonts w:ascii="Arial" w:eastAsia="Calibri" w:hAnsi="Arial" w:cs="Arial"/>
          <w:sz w:val="22"/>
          <w:szCs w:val="22"/>
          <w:lang w:val="en-US"/>
        </w:rPr>
        <w:t>International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и других международных организаций.</w:t>
      </w:r>
      <w:r w:rsidR="004E712B">
        <w:rPr>
          <w:rFonts w:ascii="Arial" w:eastAsia="Calibri" w:hAnsi="Arial" w:cs="Arial"/>
          <w:sz w:val="22"/>
          <w:szCs w:val="22"/>
          <w:lang w:bidi="ru-RU"/>
        </w:rPr>
        <w:t xml:space="preserve"> В </w:t>
      </w:r>
      <w:proofErr w:type="gramStart"/>
      <w:r w:rsidR="004E712B">
        <w:rPr>
          <w:rFonts w:ascii="Arial" w:eastAsia="Calibri" w:hAnsi="Arial" w:cs="Arial"/>
          <w:sz w:val="22"/>
          <w:szCs w:val="22"/>
          <w:lang w:bidi="ru-RU"/>
        </w:rPr>
        <w:t xml:space="preserve">частности, 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</w:t>
      </w:r>
      <w:r w:rsidR="004E712B">
        <w:rPr>
          <w:rFonts w:ascii="Arial" w:eastAsia="Calibri" w:hAnsi="Arial" w:cs="Arial"/>
          <w:sz w:val="22"/>
          <w:szCs w:val="22"/>
          <w:lang w:bidi="ru-RU"/>
        </w:rPr>
        <w:t>уже</w:t>
      </w:r>
      <w:proofErr w:type="gramEnd"/>
      <w:r w:rsidR="004E712B">
        <w:rPr>
          <w:rFonts w:ascii="Arial" w:eastAsia="Calibri" w:hAnsi="Arial" w:cs="Arial"/>
          <w:sz w:val="22"/>
          <w:szCs w:val="22"/>
          <w:lang w:bidi="ru-RU"/>
        </w:rPr>
        <w:t xml:space="preserve"> имеется опыт 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в реализации социального заказа "Инновационные механизмы партнерства в решении социальных проблем, обеспечении занятости уязвимых слоев населения, особенно женщин и молодежи, а также создания новых рабочих мест в сельских районах шести областей Узбекистана" и "Рекомендации по созданию МЦР на основе имеющегося опыта" (публикация поддержана Филиалом </w:t>
      </w:r>
      <w:r w:rsidRPr="00251C5D">
        <w:rPr>
          <w:rFonts w:ascii="Arial" w:eastAsia="Calibri" w:hAnsi="Arial" w:cs="Arial"/>
          <w:sz w:val="22"/>
          <w:szCs w:val="22"/>
          <w:lang w:val="en-US"/>
        </w:rPr>
        <w:t>DVV</w:t>
      </w:r>
      <w:r w:rsidRPr="00251C5D">
        <w:rPr>
          <w:rFonts w:ascii="Arial" w:eastAsia="Calibri" w:hAnsi="Arial" w:cs="Arial"/>
          <w:sz w:val="22"/>
          <w:szCs w:val="22"/>
          <w:lang w:bidi="ru-RU"/>
        </w:rPr>
        <w:t xml:space="preserve"> в Узбекистане). </w:t>
      </w:r>
    </w:p>
    <w:p w:rsidR="00251C5D" w:rsidRDefault="00251C5D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  <w:r w:rsidRPr="00A42302">
        <w:rPr>
          <w:rFonts w:ascii="Arial" w:eastAsia="Calibri" w:hAnsi="Arial" w:cs="Arial"/>
          <w:b/>
          <w:sz w:val="22"/>
          <w:szCs w:val="22"/>
        </w:rPr>
        <w:t xml:space="preserve">Целевые группы </w:t>
      </w:r>
      <w:proofErr w:type="spellStart"/>
      <w:proofErr w:type="gramStart"/>
      <w:r>
        <w:rPr>
          <w:rFonts w:ascii="Arial" w:eastAsia="Calibri" w:hAnsi="Arial" w:cs="Arial"/>
          <w:b/>
          <w:sz w:val="22"/>
          <w:szCs w:val="22"/>
        </w:rPr>
        <w:t>РЦСЭР</w:t>
      </w:r>
      <w:proofErr w:type="spellEnd"/>
      <w:r>
        <w:rPr>
          <w:rFonts w:ascii="Arial" w:eastAsia="Calibri" w:hAnsi="Arial" w:cs="Arial"/>
          <w:b/>
          <w:sz w:val="22"/>
          <w:szCs w:val="22"/>
        </w:rPr>
        <w:t xml:space="preserve"> </w:t>
      </w:r>
      <w:r w:rsidRPr="00A42302">
        <w:rPr>
          <w:rFonts w:ascii="Arial" w:eastAsia="Calibri" w:hAnsi="Arial" w:cs="Arial"/>
          <w:b/>
          <w:sz w:val="22"/>
          <w:szCs w:val="22"/>
        </w:rPr>
        <w:t xml:space="preserve"> "</w:t>
      </w:r>
      <w:proofErr w:type="gramEnd"/>
      <w:r w:rsidRPr="00A42302">
        <w:rPr>
          <w:rFonts w:ascii="Arial" w:eastAsia="Calibri" w:hAnsi="Arial" w:cs="Arial"/>
          <w:b/>
          <w:sz w:val="22"/>
          <w:szCs w:val="22"/>
        </w:rPr>
        <w:t>САБР"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молодые женщины и девушки;</w:t>
      </w:r>
    </w:p>
    <w:p w:rsidR="00607F89" w:rsidRPr="00A42302" w:rsidRDefault="00607F89" w:rsidP="00607F8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неорганизованная безработная молодежь из малоимущих семей;</w:t>
      </w:r>
    </w:p>
    <w:p w:rsidR="00607F89" w:rsidRPr="00A42302" w:rsidRDefault="00607F89" w:rsidP="00607F8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фермеры;</w:t>
      </w:r>
    </w:p>
    <w:p w:rsidR="00607F89" w:rsidRPr="00A42302" w:rsidRDefault="00607F89" w:rsidP="00607F8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учащиеся колледжей, лицеев и общеобразовательных школ;</w:t>
      </w:r>
    </w:p>
    <w:p w:rsidR="00607F89" w:rsidRPr="00A42302" w:rsidRDefault="00607F89" w:rsidP="00607F8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пожилые люди, желающие расширить свои знания и навыки в области компьютерной, финансовой грамотности</w:t>
      </w:r>
      <w:r>
        <w:rPr>
          <w:rFonts w:ascii="Arial" w:eastAsia="Times New Roman" w:hAnsi="Arial" w:cs="Arial"/>
          <w:sz w:val="22"/>
          <w:szCs w:val="22"/>
        </w:rPr>
        <w:t>, других востребованных</w:t>
      </w:r>
      <w:r w:rsidRPr="00A42302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профессий </w:t>
      </w:r>
      <w:r w:rsidRPr="00A42302">
        <w:rPr>
          <w:rFonts w:ascii="Arial" w:eastAsia="Times New Roman" w:hAnsi="Arial" w:cs="Arial"/>
          <w:sz w:val="22"/>
          <w:szCs w:val="22"/>
        </w:rPr>
        <w:t xml:space="preserve">и предпринимательства. 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 xml:space="preserve">Цель </w:t>
      </w:r>
      <w:proofErr w:type="spellStart"/>
      <w:r>
        <w:rPr>
          <w:rFonts w:ascii="Arial" w:eastAsia="Calibri" w:hAnsi="Arial" w:cs="Arial"/>
          <w:b/>
          <w:sz w:val="22"/>
          <w:szCs w:val="22"/>
        </w:rPr>
        <w:t>РЦСЭР</w:t>
      </w:r>
      <w:proofErr w:type="spellEnd"/>
      <w:r w:rsidRPr="00A42302">
        <w:rPr>
          <w:rFonts w:ascii="Arial" w:eastAsia="Calibri" w:hAnsi="Arial" w:cs="Arial"/>
          <w:b/>
          <w:sz w:val="22"/>
          <w:szCs w:val="22"/>
        </w:rPr>
        <w:t xml:space="preserve"> "САБР"</w:t>
      </w:r>
      <w:r w:rsidRPr="00A42302">
        <w:rPr>
          <w:rFonts w:ascii="Arial" w:eastAsia="Calibri" w:hAnsi="Arial" w:cs="Arial"/>
          <w:sz w:val="22"/>
          <w:szCs w:val="22"/>
        </w:rPr>
        <w:t>, которая определена на ближайшее будущее – дальнейшее совершенствование экспериментальной модели социально-экономической поддержки малоимущих и уязвимых слоев населения, в частнос</w:t>
      </w:r>
      <w:r>
        <w:rPr>
          <w:rFonts w:ascii="Arial" w:eastAsia="Calibri" w:hAnsi="Arial" w:cs="Arial"/>
          <w:sz w:val="22"/>
          <w:szCs w:val="22"/>
        </w:rPr>
        <w:t>ти на примере пилотных Местных Центров Р</w:t>
      </w:r>
      <w:r w:rsidRPr="00A42302">
        <w:rPr>
          <w:rFonts w:ascii="Arial" w:eastAsia="Calibri" w:hAnsi="Arial" w:cs="Arial"/>
          <w:sz w:val="22"/>
          <w:szCs w:val="22"/>
        </w:rPr>
        <w:t>азвития (МЦР).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>Республиканский центр социально-экономического развития "САБР" находится в постоянном поиске лучших путей для оказания качественных услуг своей целевой группе. Многие проекты и программы, реализованные в течение последних 22 лет, были ориентированы на потребности целевых групп -  жителей Самарканда и сельских районов Самаркандской области. На протяжен</w:t>
      </w:r>
      <w:r>
        <w:rPr>
          <w:rFonts w:ascii="Arial" w:eastAsia="Calibri" w:hAnsi="Arial" w:cs="Arial"/>
          <w:sz w:val="22"/>
          <w:szCs w:val="22"/>
        </w:rPr>
        <w:t xml:space="preserve">ии последних восьми лет </w:t>
      </w:r>
      <w:proofErr w:type="spellStart"/>
      <w:r w:rsidRPr="00F05263">
        <w:rPr>
          <w:rFonts w:ascii="Arial" w:eastAsia="Calibri" w:hAnsi="Arial" w:cs="Arial"/>
          <w:sz w:val="22"/>
          <w:szCs w:val="22"/>
        </w:rPr>
        <w:t>РЦСЭР</w:t>
      </w:r>
      <w:proofErr w:type="spellEnd"/>
      <w:r w:rsidRPr="00A42302">
        <w:rPr>
          <w:rFonts w:ascii="Arial" w:eastAsia="Calibri" w:hAnsi="Arial" w:cs="Arial"/>
          <w:sz w:val="22"/>
          <w:szCs w:val="22"/>
        </w:rPr>
        <w:t xml:space="preserve"> "САБР" развивал деятельность по созданию пилотных Местных Центров Развития (Центров обучения местного сообщества) - как одной из форм приобщения населения, особенно уязвимых слоев населения, к самоуправлению и самореализации, и как одну из моделей образовательной структуры, призванной содействовать устойчивости не только целевых групп, но и самих ННО.</w:t>
      </w:r>
      <w:r w:rsidRPr="00A42302">
        <w:rPr>
          <w:rFonts w:ascii="Arial" w:eastAsia="Calibri" w:hAnsi="Arial" w:cs="Arial"/>
          <w:sz w:val="22"/>
          <w:szCs w:val="22"/>
        </w:rPr>
        <w:tab/>
      </w:r>
    </w:p>
    <w:p w:rsidR="00607F89" w:rsidRPr="00A42302" w:rsidRDefault="00607F89" w:rsidP="00607F89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2"/>
          <w:szCs w:val="22"/>
          <w:lang w:eastAsia="ru-RU"/>
        </w:rPr>
      </w:pPr>
      <w:r w:rsidRPr="00A42302">
        <w:rPr>
          <w:rFonts w:ascii="Arial" w:eastAsia="Times New Roman" w:hAnsi="Arial" w:cs="Arial"/>
          <w:sz w:val="22"/>
          <w:szCs w:val="22"/>
          <w:lang w:eastAsia="ru-RU"/>
        </w:rPr>
        <w:t xml:space="preserve"> </w:t>
      </w:r>
      <w:r w:rsidRPr="00A42302">
        <w:rPr>
          <w:rFonts w:ascii="Arial" w:eastAsia="Calibri" w:hAnsi="Arial" w:cs="Arial"/>
          <w:sz w:val="22"/>
          <w:szCs w:val="22"/>
          <w:lang w:eastAsia="ru-RU"/>
        </w:rPr>
        <w:t>Сейчас</w:t>
      </w:r>
      <w:r>
        <w:rPr>
          <w:rFonts w:ascii="Arial" w:eastAsia="Calibri" w:hAnsi="Arial" w:cs="Arial"/>
          <w:sz w:val="22"/>
          <w:szCs w:val="22"/>
          <w:lang w:eastAsia="ru-RU"/>
        </w:rPr>
        <w:t xml:space="preserve"> </w:t>
      </w:r>
      <w:proofErr w:type="spellStart"/>
      <w:r>
        <w:rPr>
          <w:rFonts w:ascii="Arial" w:eastAsia="Calibri" w:hAnsi="Arial" w:cs="Arial"/>
          <w:sz w:val="22"/>
          <w:szCs w:val="22"/>
          <w:lang w:eastAsia="ru-RU"/>
        </w:rPr>
        <w:t>РЦСЭР</w:t>
      </w:r>
      <w:proofErr w:type="spellEnd"/>
      <w:r w:rsidRPr="00A42302">
        <w:rPr>
          <w:rFonts w:ascii="Arial" w:eastAsia="Calibri" w:hAnsi="Arial" w:cs="Arial"/>
          <w:sz w:val="22"/>
          <w:szCs w:val="22"/>
          <w:lang w:eastAsia="ru-RU"/>
        </w:rPr>
        <w:t xml:space="preserve"> "САБР" на базе пилотных МЦР предлагает обучение по </w:t>
      </w:r>
      <w:r w:rsidRPr="00A42302">
        <w:rPr>
          <w:rFonts w:ascii="Arial" w:eastAsia="Calibri" w:hAnsi="Arial" w:cs="Arial"/>
          <w:b/>
          <w:sz w:val="22"/>
          <w:szCs w:val="22"/>
          <w:lang w:eastAsia="ru-RU"/>
        </w:rPr>
        <w:t>девяти направлениям</w:t>
      </w:r>
      <w:r w:rsidRPr="00A42302">
        <w:rPr>
          <w:rFonts w:ascii="Arial" w:eastAsia="Calibri" w:hAnsi="Arial" w:cs="Arial"/>
          <w:sz w:val="22"/>
          <w:szCs w:val="22"/>
          <w:lang w:eastAsia="ru-RU"/>
        </w:rPr>
        <w:t xml:space="preserve">: </w:t>
      </w:r>
    </w:p>
    <w:p w:rsidR="00607F89" w:rsidRPr="00A42302" w:rsidRDefault="00607F89" w:rsidP="00607F89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2"/>
          <w:szCs w:val="22"/>
          <w:lang w:eastAsia="ru-RU"/>
        </w:rPr>
      </w:pPr>
    </w:p>
    <w:p w:rsidR="00607F89" w:rsidRPr="00A42302" w:rsidRDefault="00607F89" w:rsidP="00607F8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A42302">
        <w:rPr>
          <w:rFonts w:ascii="Arial" w:eastAsia="Times New Roman" w:hAnsi="Arial" w:cs="Arial"/>
          <w:sz w:val="22"/>
          <w:szCs w:val="22"/>
          <w:lang w:eastAsia="ru-RU"/>
        </w:rPr>
        <w:t xml:space="preserve">художественная керамика; </w:t>
      </w:r>
    </w:p>
    <w:p w:rsidR="00607F89" w:rsidRPr="00A42302" w:rsidRDefault="00607F89" w:rsidP="00607F8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A42302">
        <w:rPr>
          <w:rFonts w:ascii="Arial" w:eastAsia="Times New Roman" w:hAnsi="Arial" w:cs="Arial"/>
          <w:sz w:val="22"/>
          <w:szCs w:val="22"/>
          <w:lang w:eastAsia="ru-RU"/>
        </w:rPr>
        <w:t xml:space="preserve">художественная роспись по </w:t>
      </w:r>
      <w:r w:rsidRPr="00F43B21">
        <w:rPr>
          <w:rFonts w:ascii="Arial" w:eastAsia="Times New Roman" w:hAnsi="Arial" w:cs="Arial"/>
          <w:sz w:val="22"/>
          <w:szCs w:val="22"/>
          <w:lang w:eastAsia="ru-RU"/>
        </w:rPr>
        <w:t>ткани (батик);</w:t>
      </w:r>
    </w:p>
    <w:p w:rsidR="00607F89" w:rsidRPr="00A42302" w:rsidRDefault="00607F89" w:rsidP="00607F8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A42302">
        <w:rPr>
          <w:rFonts w:ascii="Arial" w:eastAsia="Times New Roman" w:hAnsi="Arial" w:cs="Arial"/>
          <w:sz w:val="22"/>
          <w:szCs w:val="22"/>
          <w:lang w:eastAsia="ru-RU"/>
        </w:rPr>
        <w:t xml:space="preserve">национальное творчество </w:t>
      </w:r>
    </w:p>
    <w:p w:rsidR="00607F89" w:rsidRPr="00A42302" w:rsidRDefault="00607F89" w:rsidP="00607F89">
      <w:pPr>
        <w:shd w:val="clear" w:color="auto" w:fill="FFFFFF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A42302">
        <w:rPr>
          <w:rFonts w:ascii="Arial" w:eastAsia="Times New Roman" w:hAnsi="Arial" w:cs="Arial"/>
          <w:sz w:val="22"/>
          <w:szCs w:val="22"/>
          <w:lang w:eastAsia="ru-RU"/>
        </w:rPr>
        <w:t xml:space="preserve">(национальные куклы, мягкая игрушка, </w:t>
      </w:r>
      <w:proofErr w:type="spellStart"/>
      <w:r w:rsidRPr="00A42302">
        <w:rPr>
          <w:rFonts w:ascii="Arial" w:eastAsia="Times New Roman" w:hAnsi="Arial" w:cs="Arial"/>
          <w:sz w:val="22"/>
          <w:szCs w:val="22"/>
          <w:lang w:eastAsia="ru-RU"/>
        </w:rPr>
        <w:t>бисероплетение</w:t>
      </w:r>
      <w:proofErr w:type="spellEnd"/>
      <w:r w:rsidRPr="00A42302">
        <w:rPr>
          <w:rFonts w:ascii="Arial" w:eastAsia="Times New Roman" w:hAnsi="Arial" w:cs="Arial"/>
          <w:sz w:val="22"/>
          <w:szCs w:val="22"/>
          <w:lang w:eastAsia="ru-RU"/>
        </w:rPr>
        <w:t>, лоскутное шитье);</w:t>
      </w:r>
    </w:p>
    <w:p w:rsidR="00607F89" w:rsidRPr="00A42302" w:rsidRDefault="00607F89" w:rsidP="00607F8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A42302">
        <w:rPr>
          <w:rFonts w:ascii="Arial" w:eastAsia="Times New Roman" w:hAnsi="Arial" w:cs="Arial"/>
          <w:sz w:val="22"/>
          <w:szCs w:val="22"/>
          <w:lang w:eastAsia="ru-RU"/>
        </w:rPr>
        <w:lastRenderedPageBreak/>
        <w:t xml:space="preserve">кройка и шитьё; </w:t>
      </w:r>
    </w:p>
    <w:p w:rsidR="00607F89" w:rsidRPr="00F43B21" w:rsidRDefault="00607F89" w:rsidP="00607F8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F43B21">
        <w:rPr>
          <w:rFonts w:ascii="Arial" w:eastAsia="Times New Roman" w:hAnsi="Arial" w:cs="Arial"/>
          <w:sz w:val="22"/>
          <w:szCs w:val="22"/>
          <w:lang w:eastAsia="ru-RU"/>
        </w:rPr>
        <w:t xml:space="preserve">кондитерское дело; </w:t>
      </w:r>
    </w:p>
    <w:p w:rsidR="00607F89" w:rsidRPr="00F43B21" w:rsidRDefault="00607F89" w:rsidP="00607F8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F43B21">
        <w:rPr>
          <w:rFonts w:ascii="Arial" w:eastAsia="Times New Roman" w:hAnsi="Arial" w:cs="Arial"/>
          <w:sz w:val="22"/>
          <w:szCs w:val="22"/>
          <w:lang w:eastAsia="ru-RU"/>
        </w:rPr>
        <w:t xml:space="preserve">парикмахерское дело; </w:t>
      </w:r>
    </w:p>
    <w:p w:rsidR="00607F89" w:rsidRPr="00A42302" w:rsidRDefault="00607F89" w:rsidP="00607F8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A42302">
        <w:rPr>
          <w:rFonts w:ascii="Arial" w:eastAsia="Times New Roman" w:hAnsi="Arial" w:cs="Arial"/>
          <w:sz w:val="22"/>
          <w:szCs w:val="22"/>
          <w:lang w:eastAsia="ru-RU"/>
        </w:rPr>
        <w:t xml:space="preserve">компьютерная грамотность; </w:t>
      </w:r>
    </w:p>
    <w:p w:rsidR="00607F89" w:rsidRPr="00A42302" w:rsidRDefault="00607F89" w:rsidP="00607F8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>
        <w:rPr>
          <w:rFonts w:ascii="Arial" w:eastAsia="Times New Roman" w:hAnsi="Arial" w:cs="Arial"/>
          <w:sz w:val="22"/>
          <w:szCs w:val="22"/>
          <w:lang w:eastAsia="ru-RU"/>
        </w:rPr>
        <w:t>вязание</w:t>
      </w:r>
      <w:r w:rsidRPr="00A42302">
        <w:rPr>
          <w:rFonts w:ascii="Arial" w:eastAsia="Times New Roman" w:hAnsi="Arial" w:cs="Arial"/>
          <w:sz w:val="22"/>
          <w:szCs w:val="22"/>
          <w:lang w:eastAsia="ru-RU"/>
        </w:rPr>
        <w:t xml:space="preserve">; </w:t>
      </w:r>
    </w:p>
    <w:p w:rsidR="00607F89" w:rsidRDefault="00607F89" w:rsidP="00607F8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  <w:r w:rsidRPr="00A42302">
        <w:rPr>
          <w:rFonts w:ascii="Arial" w:eastAsia="Times New Roman" w:hAnsi="Arial" w:cs="Arial"/>
          <w:sz w:val="22"/>
          <w:szCs w:val="22"/>
          <w:lang w:eastAsia="ru-RU"/>
        </w:rPr>
        <w:t xml:space="preserve">ковроткачество. </w:t>
      </w:r>
    </w:p>
    <w:p w:rsidR="00607F89" w:rsidRPr="00A42302" w:rsidRDefault="00607F89" w:rsidP="00607F89">
      <w:pPr>
        <w:shd w:val="clear" w:color="auto" w:fill="FFFFFF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2"/>
          <w:szCs w:val="22"/>
          <w:lang w:eastAsia="ru-RU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 xml:space="preserve">Партнерская деятельность РЦ СЭР "САБР" и </w:t>
      </w:r>
      <w:r w:rsidRPr="00A42302">
        <w:rPr>
          <w:rFonts w:ascii="Arial" w:eastAsia="Calibri" w:hAnsi="Arial" w:cs="Arial"/>
          <w:sz w:val="22"/>
          <w:szCs w:val="22"/>
          <w:lang w:val="en-US"/>
        </w:rPr>
        <w:t>DVV</w:t>
      </w:r>
      <w:r w:rsidRPr="00A42302">
        <w:rPr>
          <w:rFonts w:ascii="Arial" w:eastAsia="Calibri" w:hAnsi="Arial" w:cs="Arial"/>
          <w:sz w:val="22"/>
          <w:szCs w:val="22"/>
        </w:rPr>
        <w:t xml:space="preserve"> </w:t>
      </w:r>
      <w:r w:rsidRPr="00A42302">
        <w:rPr>
          <w:rFonts w:ascii="Arial" w:eastAsia="Calibri" w:hAnsi="Arial" w:cs="Arial"/>
          <w:sz w:val="22"/>
          <w:szCs w:val="22"/>
          <w:lang w:val="en-US"/>
        </w:rPr>
        <w:t>International</w:t>
      </w:r>
      <w:r w:rsidRPr="00A42302">
        <w:rPr>
          <w:rFonts w:ascii="Arial" w:eastAsia="Calibri" w:hAnsi="Arial" w:cs="Arial"/>
          <w:sz w:val="22"/>
          <w:szCs w:val="22"/>
        </w:rPr>
        <w:t xml:space="preserve"> осуществляется на протяжении 6 лет (с 2013 года). За этот период реализованы несколько проектов и комплексов мероприятий общей стоимостью около 150 тысяч евро. В </w:t>
      </w:r>
      <w:proofErr w:type="spellStart"/>
      <w:r w:rsidRPr="00A42302">
        <w:rPr>
          <w:rFonts w:ascii="Arial" w:eastAsia="Calibri" w:hAnsi="Arial" w:cs="Arial"/>
          <w:sz w:val="22"/>
          <w:szCs w:val="22"/>
        </w:rPr>
        <w:t>Ургутском</w:t>
      </w:r>
      <w:proofErr w:type="spellEnd"/>
      <w:r w:rsidRPr="00A42302">
        <w:rPr>
          <w:rFonts w:ascii="Arial" w:eastAsia="Calibri" w:hAnsi="Arial" w:cs="Arial"/>
          <w:sz w:val="22"/>
          <w:szCs w:val="22"/>
        </w:rPr>
        <w:t xml:space="preserve">, </w:t>
      </w:r>
      <w:proofErr w:type="spellStart"/>
      <w:r w:rsidRPr="00A42302">
        <w:rPr>
          <w:rFonts w:ascii="Arial" w:eastAsia="Calibri" w:hAnsi="Arial" w:cs="Arial"/>
          <w:sz w:val="22"/>
          <w:szCs w:val="22"/>
        </w:rPr>
        <w:t>Акдарьинском</w:t>
      </w:r>
      <w:proofErr w:type="spellEnd"/>
      <w:r w:rsidRPr="00A42302">
        <w:rPr>
          <w:rFonts w:ascii="Arial" w:eastAsia="Calibri" w:hAnsi="Arial" w:cs="Arial"/>
          <w:sz w:val="22"/>
          <w:szCs w:val="22"/>
        </w:rPr>
        <w:t xml:space="preserve"> районах и городе Самарканде проекты были направлены на поддержку организационного и институционального развития РЦ СЭР "САБР"; повышение благосостояния и качества жизни преимущественно молодых женщин и девушек из малоимущих семей.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center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center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 xml:space="preserve">Таблица 1. Проекты, реализованные при поддержке </w:t>
      </w:r>
      <w:r w:rsidRPr="00A42302">
        <w:rPr>
          <w:rFonts w:ascii="Arial" w:eastAsia="Calibri" w:hAnsi="Arial" w:cs="Arial"/>
          <w:sz w:val="22"/>
          <w:szCs w:val="22"/>
          <w:lang w:val="en-US"/>
        </w:rPr>
        <w:t>DVV</w:t>
      </w:r>
      <w:r w:rsidRPr="00A42302">
        <w:rPr>
          <w:rFonts w:ascii="Arial" w:eastAsia="Calibri" w:hAnsi="Arial" w:cs="Arial"/>
          <w:sz w:val="22"/>
          <w:szCs w:val="22"/>
        </w:rPr>
        <w:t xml:space="preserve"> </w:t>
      </w:r>
      <w:r w:rsidRPr="00A42302">
        <w:rPr>
          <w:rFonts w:ascii="Arial" w:eastAsia="Calibri" w:hAnsi="Arial" w:cs="Arial"/>
          <w:sz w:val="22"/>
          <w:szCs w:val="22"/>
          <w:lang w:val="en-US"/>
        </w:rPr>
        <w:t>International</w:t>
      </w:r>
      <w:r w:rsidRPr="00A42302">
        <w:rPr>
          <w:rFonts w:ascii="Arial" w:eastAsia="Calibri" w:hAnsi="Arial" w:cs="Arial"/>
          <w:sz w:val="22"/>
          <w:szCs w:val="22"/>
        </w:rPr>
        <w:t xml:space="preserve"> в 2013 – 2018 гг.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 xml:space="preserve"> </w:t>
      </w:r>
    </w:p>
    <w:tbl>
      <w:tblPr>
        <w:tblStyle w:val="1"/>
        <w:tblW w:w="907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365"/>
        <w:gridCol w:w="1730"/>
        <w:gridCol w:w="2977"/>
      </w:tblGrid>
      <w:tr w:rsidR="00607F89" w:rsidRPr="00A42302" w:rsidTr="00B94C07">
        <w:tc>
          <w:tcPr>
            <w:tcW w:w="4365" w:type="dxa"/>
            <w:shd w:val="clear" w:color="auto" w:fill="DEEAF6"/>
            <w:vAlign w:val="center"/>
          </w:tcPr>
          <w:p w:rsidR="00607F89" w:rsidRPr="00A42302" w:rsidRDefault="00607F89" w:rsidP="00B94C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302">
              <w:rPr>
                <w:rFonts w:ascii="Arial" w:hAnsi="Arial" w:cs="Arial"/>
                <w:b/>
                <w:sz w:val="20"/>
                <w:szCs w:val="20"/>
              </w:rPr>
              <w:t>Наименование проекта</w:t>
            </w:r>
          </w:p>
        </w:tc>
        <w:tc>
          <w:tcPr>
            <w:tcW w:w="1730" w:type="dxa"/>
            <w:shd w:val="clear" w:color="auto" w:fill="DEEAF6"/>
            <w:vAlign w:val="center"/>
          </w:tcPr>
          <w:p w:rsidR="00607F89" w:rsidRPr="00A42302" w:rsidRDefault="00607F89" w:rsidP="00B94C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7F89" w:rsidRPr="00A42302" w:rsidRDefault="00607F89" w:rsidP="00B94C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302">
              <w:rPr>
                <w:rFonts w:ascii="Arial" w:hAnsi="Arial" w:cs="Arial"/>
                <w:b/>
                <w:sz w:val="20"/>
                <w:szCs w:val="20"/>
              </w:rPr>
              <w:t>Период реализации</w:t>
            </w:r>
          </w:p>
          <w:p w:rsidR="00607F89" w:rsidRPr="00A42302" w:rsidRDefault="00607F89" w:rsidP="00B94C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DEEAF6"/>
            <w:vAlign w:val="center"/>
          </w:tcPr>
          <w:p w:rsidR="00607F89" w:rsidRPr="00A42302" w:rsidRDefault="00607F89" w:rsidP="00B94C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302">
              <w:rPr>
                <w:rFonts w:ascii="Arial" w:hAnsi="Arial" w:cs="Arial"/>
                <w:b/>
                <w:sz w:val="20"/>
                <w:szCs w:val="20"/>
              </w:rPr>
              <w:t>Результат</w:t>
            </w:r>
          </w:p>
        </w:tc>
      </w:tr>
      <w:tr w:rsidR="00607F89" w:rsidRPr="00A42302" w:rsidTr="00B94C07">
        <w:tc>
          <w:tcPr>
            <w:tcW w:w="4365" w:type="dxa"/>
            <w:vAlign w:val="center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>Поддержка развития устойчивого жизнеобеспечения местного сообщества и улучшение жизненных стандартов в сельской местности</w:t>
            </w:r>
          </w:p>
        </w:tc>
        <w:tc>
          <w:tcPr>
            <w:tcW w:w="1730" w:type="dxa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 xml:space="preserve">июль – </w:t>
            </w:r>
          </w:p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>ноябрь 2013</w:t>
            </w:r>
          </w:p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 xml:space="preserve">57   женщин и девушек получили профессиональные навыки  </w:t>
            </w:r>
          </w:p>
        </w:tc>
      </w:tr>
      <w:tr w:rsidR="00607F89" w:rsidRPr="00A42302" w:rsidTr="00B94C07">
        <w:tc>
          <w:tcPr>
            <w:tcW w:w="4365" w:type="dxa"/>
            <w:vAlign w:val="center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>Поддержка развития устойчивого жизнеобеспечения местного сообщества и улучшение жизненных стандартов в сельской местности через деятельность МЦР</w:t>
            </w:r>
          </w:p>
        </w:tc>
        <w:tc>
          <w:tcPr>
            <w:tcW w:w="1730" w:type="dxa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 xml:space="preserve">июль 2014 – </w:t>
            </w:r>
          </w:p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>ноябрь 2014</w:t>
            </w:r>
          </w:p>
        </w:tc>
        <w:tc>
          <w:tcPr>
            <w:tcW w:w="2977" w:type="dxa"/>
          </w:tcPr>
          <w:p w:rsidR="00607F89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 xml:space="preserve">40 девушек и женщин </w:t>
            </w:r>
          </w:p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 xml:space="preserve">получили профессиональные навыки  </w:t>
            </w:r>
          </w:p>
        </w:tc>
      </w:tr>
      <w:tr w:rsidR="00607F89" w:rsidRPr="00A42302" w:rsidTr="00B94C07">
        <w:tc>
          <w:tcPr>
            <w:tcW w:w="4365" w:type="dxa"/>
            <w:vAlign w:val="center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 xml:space="preserve">Поддержка организационного развития </w:t>
            </w:r>
            <w:r>
              <w:rPr>
                <w:rFonts w:ascii="Arial" w:hAnsi="Arial" w:cs="Arial"/>
                <w:sz w:val="20"/>
                <w:szCs w:val="20"/>
              </w:rPr>
              <w:t>РЦ</w:t>
            </w:r>
            <w:r w:rsidRPr="00A42302">
              <w:rPr>
                <w:rFonts w:ascii="Arial" w:hAnsi="Arial" w:cs="Arial"/>
                <w:sz w:val="20"/>
                <w:szCs w:val="20"/>
              </w:rPr>
              <w:t xml:space="preserve"> СЭР "САБР" и привитие профессиональных навыков социально-уязвимым слоям населения с акцентом на девушек и женщин</w:t>
            </w:r>
          </w:p>
        </w:tc>
        <w:tc>
          <w:tcPr>
            <w:tcW w:w="1730" w:type="dxa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 xml:space="preserve">август 2015 – </w:t>
            </w:r>
          </w:p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>январь 2018</w:t>
            </w:r>
          </w:p>
        </w:tc>
        <w:tc>
          <w:tcPr>
            <w:tcW w:w="2977" w:type="dxa"/>
          </w:tcPr>
          <w:p w:rsidR="00607F89" w:rsidRPr="00A42302" w:rsidRDefault="00607F89" w:rsidP="00B94C07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>618 человек обрели профессиональные навыки.</w:t>
            </w:r>
          </w:p>
        </w:tc>
      </w:tr>
      <w:tr w:rsidR="00607F89" w:rsidRPr="00A42302" w:rsidTr="00B94C07">
        <w:tc>
          <w:tcPr>
            <w:tcW w:w="4365" w:type="dxa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Социальные инновации для повышения конкурентоспособности уязвимых групп населения</w:t>
            </w:r>
          </w:p>
        </w:tc>
        <w:tc>
          <w:tcPr>
            <w:tcW w:w="1730" w:type="dxa"/>
          </w:tcPr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>октябрь 2018 –</w:t>
            </w:r>
          </w:p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>январь 2019</w:t>
            </w:r>
          </w:p>
          <w:p w:rsidR="00607F89" w:rsidRPr="00A42302" w:rsidRDefault="00607F89" w:rsidP="00B94C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607F89" w:rsidRPr="00A42302" w:rsidRDefault="00607F89" w:rsidP="00B94C07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A42302">
              <w:rPr>
                <w:rFonts w:ascii="Arial" w:hAnsi="Arial" w:cs="Arial"/>
                <w:sz w:val="20"/>
                <w:szCs w:val="20"/>
              </w:rPr>
              <w:t xml:space="preserve">24 чел. из 5 областей посетили мастер-классы по 6 </w:t>
            </w:r>
            <w:proofErr w:type="spellStart"/>
            <w:r w:rsidRPr="00A42302">
              <w:rPr>
                <w:rFonts w:ascii="Arial" w:hAnsi="Arial" w:cs="Arial"/>
                <w:sz w:val="20"/>
                <w:szCs w:val="20"/>
              </w:rPr>
              <w:t>профнаправлениям</w:t>
            </w:r>
            <w:proofErr w:type="spellEnd"/>
            <w:r w:rsidRPr="00A42302">
              <w:rPr>
                <w:rFonts w:ascii="Arial" w:hAnsi="Arial" w:cs="Arial"/>
                <w:sz w:val="20"/>
                <w:szCs w:val="20"/>
              </w:rPr>
              <w:t>. 18 сотр</w:t>
            </w:r>
            <w:r>
              <w:rPr>
                <w:rFonts w:ascii="Arial" w:hAnsi="Arial" w:cs="Arial"/>
                <w:sz w:val="20"/>
                <w:szCs w:val="20"/>
              </w:rPr>
              <w:t xml:space="preserve">удников </w:t>
            </w:r>
            <w:r w:rsidRPr="00A4230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центра</w:t>
            </w:r>
            <w:r w:rsidRPr="00A42302">
              <w:rPr>
                <w:rFonts w:ascii="Arial" w:hAnsi="Arial" w:cs="Arial"/>
                <w:sz w:val="20"/>
                <w:szCs w:val="20"/>
              </w:rPr>
              <w:t xml:space="preserve"> прошли тренинг по созданию МЦР.</w:t>
            </w:r>
          </w:p>
        </w:tc>
      </w:tr>
    </w:tbl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944E03" w:rsidRDefault="00944E03"/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 xml:space="preserve">Основная идея мероприятий в рамках совместного партнерства с DVV </w:t>
      </w:r>
      <w:r w:rsidRPr="00A42302">
        <w:rPr>
          <w:rFonts w:ascii="Arial" w:eastAsia="Calibri" w:hAnsi="Arial" w:cs="Arial"/>
          <w:sz w:val="22"/>
          <w:szCs w:val="22"/>
          <w:lang w:val="en-US"/>
        </w:rPr>
        <w:t>International</w:t>
      </w:r>
      <w:r w:rsidRPr="00A42302">
        <w:rPr>
          <w:rFonts w:ascii="Arial" w:eastAsia="Calibri" w:hAnsi="Arial" w:cs="Arial"/>
          <w:sz w:val="22"/>
          <w:szCs w:val="22"/>
        </w:rPr>
        <w:t xml:space="preserve"> заключалась в улучшении качества обучения профессиональным навыкам и оказания просветительских услуг социально-уязвимым слоям населения. Идея комплекса мероприятий полностью совпадала с Национальными Программами и мерами, проводимыми Правительством Республики Узбекистан и направленными на поддержку малообеспеченных слоев населения.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  <w:r w:rsidRPr="00A42302">
        <w:rPr>
          <w:rFonts w:ascii="Arial" w:eastAsia="Calibri" w:hAnsi="Arial" w:cs="Arial"/>
          <w:sz w:val="22"/>
          <w:szCs w:val="22"/>
        </w:rPr>
        <w:t>В ходе реализации проектов:</w:t>
      </w:r>
    </w:p>
    <w:p w:rsidR="00607F89" w:rsidRPr="00A42302" w:rsidRDefault="00607F89" w:rsidP="00607F8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:rsidR="00607F89" w:rsidRPr="00A42302" w:rsidRDefault="00607F89" w:rsidP="00607F8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 xml:space="preserve">поддержано организационное и институциональное развитие </w:t>
      </w:r>
      <w:proofErr w:type="spellStart"/>
      <w:proofErr w:type="gramStart"/>
      <w:r>
        <w:rPr>
          <w:rFonts w:ascii="Arial" w:eastAsia="Times New Roman" w:hAnsi="Arial" w:cs="Arial"/>
          <w:sz w:val="22"/>
          <w:szCs w:val="22"/>
        </w:rPr>
        <w:t>РЦСЭР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A42302">
        <w:rPr>
          <w:rFonts w:ascii="Arial" w:eastAsia="Times New Roman" w:hAnsi="Arial" w:cs="Arial"/>
          <w:sz w:val="22"/>
          <w:szCs w:val="22"/>
        </w:rPr>
        <w:t xml:space="preserve"> “</w:t>
      </w:r>
      <w:proofErr w:type="gramEnd"/>
      <w:r w:rsidRPr="00A42302">
        <w:rPr>
          <w:rFonts w:ascii="Arial" w:eastAsia="Times New Roman" w:hAnsi="Arial" w:cs="Arial"/>
          <w:sz w:val="22"/>
          <w:szCs w:val="22"/>
        </w:rPr>
        <w:t>САБР”;</w:t>
      </w:r>
    </w:p>
    <w:p w:rsidR="00607F89" w:rsidRPr="00A42302" w:rsidRDefault="00607F89" w:rsidP="00607F8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lastRenderedPageBreak/>
        <w:t xml:space="preserve">проведены тренинги с исполнителями проекта (наставники МЦР, сотрудники </w:t>
      </w:r>
      <w:proofErr w:type="spellStart"/>
      <w:r>
        <w:rPr>
          <w:rFonts w:ascii="Arial" w:eastAsia="Times New Roman" w:hAnsi="Arial" w:cs="Arial"/>
          <w:sz w:val="22"/>
          <w:szCs w:val="22"/>
        </w:rPr>
        <w:t>РЦСЭР</w:t>
      </w:r>
      <w:proofErr w:type="spellEnd"/>
      <w:r w:rsidRPr="00A42302">
        <w:rPr>
          <w:rFonts w:ascii="Arial" w:eastAsia="Times New Roman" w:hAnsi="Arial" w:cs="Arial"/>
          <w:sz w:val="22"/>
          <w:szCs w:val="22"/>
        </w:rPr>
        <w:t xml:space="preserve"> "САБР") по таким темам как "Организация и методы обучения взрослых";</w:t>
      </w:r>
    </w:p>
    <w:p w:rsidR="00607F89" w:rsidRPr="00A42302" w:rsidRDefault="00607F89" w:rsidP="00607F8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 xml:space="preserve"> разработаны учебные модули по профессиональным направлениям с привлечением специалистов, в том числе из Ташкента;</w:t>
      </w:r>
    </w:p>
    <w:p w:rsidR="00607F89" w:rsidRPr="00A42302" w:rsidRDefault="00607F89" w:rsidP="00607F8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 xml:space="preserve">состоялись информационные встречи просветительского характера -  лекции, семинары, тренинги и консультации с заинтересованным окружением </w:t>
      </w:r>
      <w:proofErr w:type="spellStart"/>
      <w:r>
        <w:rPr>
          <w:rFonts w:ascii="Arial" w:eastAsia="Times New Roman" w:hAnsi="Arial" w:cs="Arial"/>
          <w:sz w:val="22"/>
          <w:szCs w:val="22"/>
        </w:rPr>
        <w:t>РЦСЭР</w:t>
      </w:r>
      <w:proofErr w:type="spellEnd"/>
      <w:r w:rsidRPr="00A42302">
        <w:rPr>
          <w:rFonts w:ascii="Arial" w:eastAsia="Times New Roman" w:hAnsi="Arial" w:cs="Arial"/>
          <w:sz w:val="22"/>
          <w:szCs w:val="22"/>
        </w:rPr>
        <w:t xml:space="preserve"> "САБР"; </w:t>
      </w:r>
    </w:p>
    <w:p w:rsidR="00607F89" w:rsidRPr="00A42302" w:rsidRDefault="00607F89" w:rsidP="00607F8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оказано содействие в повышении квалификации управленческого персонала и наставников;</w:t>
      </w:r>
    </w:p>
    <w:p w:rsidR="00607F89" w:rsidRPr="00A42302" w:rsidRDefault="00607F89" w:rsidP="00607F8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>МЦР оснащены необходимым оборудованием;</w:t>
      </w:r>
    </w:p>
    <w:p w:rsidR="00607F89" w:rsidRDefault="00607F89" w:rsidP="00607F8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A42302">
        <w:rPr>
          <w:rFonts w:ascii="Arial" w:eastAsia="Times New Roman" w:hAnsi="Arial" w:cs="Arial"/>
          <w:sz w:val="22"/>
          <w:szCs w:val="22"/>
        </w:rPr>
        <w:t xml:space="preserve">организованы для сотрудников "САБР" ознакомительные поездки в различные страны с целью ознакомления с зарубежным опытом. </w:t>
      </w:r>
    </w:p>
    <w:p w:rsidR="00607F89" w:rsidRDefault="00607F89" w:rsidP="00607F89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2"/>
          <w:szCs w:val="22"/>
        </w:rPr>
      </w:pPr>
    </w:p>
    <w:p w:rsidR="00607F89" w:rsidRDefault="00607F89" w:rsidP="00607F89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2"/>
          <w:szCs w:val="22"/>
        </w:rPr>
      </w:pPr>
    </w:p>
    <w:p w:rsidR="00607F89" w:rsidRPr="004E712B" w:rsidRDefault="00607F89" w:rsidP="00607F89">
      <w:pPr>
        <w:spacing w:after="0" w:line="240" w:lineRule="auto"/>
        <w:contextualSpacing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Дальнейшее сотрудничество</w:t>
      </w:r>
      <w:r w:rsidR="004E712B">
        <w:rPr>
          <w:rFonts w:ascii="Arial" w:eastAsia="Times New Roman" w:hAnsi="Arial" w:cs="Arial"/>
          <w:sz w:val="22"/>
          <w:szCs w:val="22"/>
        </w:rPr>
        <w:t xml:space="preserve"> </w:t>
      </w:r>
      <w:r w:rsidR="004E712B">
        <w:rPr>
          <w:rFonts w:ascii="Arial" w:eastAsia="Times New Roman" w:hAnsi="Arial" w:cs="Arial"/>
          <w:sz w:val="22"/>
          <w:szCs w:val="22"/>
          <w:lang w:val="en-US"/>
        </w:rPr>
        <w:t>DVV</w:t>
      </w:r>
      <w:r w:rsidR="004E712B" w:rsidRPr="004E712B">
        <w:rPr>
          <w:rFonts w:ascii="Arial" w:eastAsia="Times New Roman" w:hAnsi="Arial" w:cs="Arial"/>
          <w:sz w:val="22"/>
          <w:szCs w:val="22"/>
        </w:rPr>
        <w:t xml:space="preserve"> </w:t>
      </w:r>
      <w:r w:rsidR="004E712B">
        <w:rPr>
          <w:rFonts w:ascii="Arial" w:eastAsia="Times New Roman" w:hAnsi="Arial" w:cs="Arial"/>
          <w:sz w:val="22"/>
          <w:szCs w:val="22"/>
          <w:lang w:val="en-US"/>
        </w:rPr>
        <w:t>International</w:t>
      </w:r>
      <w:r w:rsidR="004E712B" w:rsidRPr="004E712B">
        <w:rPr>
          <w:rFonts w:ascii="Arial" w:eastAsia="Times New Roman" w:hAnsi="Arial" w:cs="Arial"/>
          <w:sz w:val="22"/>
          <w:szCs w:val="22"/>
        </w:rPr>
        <w:t xml:space="preserve"> </w:t>
      </w:r>
      <w:r w:rsidR="004E712B">
        <w:rPr>
          <w:rFonts w:ascii="Arial" w:eastAsia="Times New Roman" w:hAnsi="Arial" w:cs="Arial"/>
          <w:sz w:val="22"/>
          <w:szCs w:val="22"/>
        </w:rPr>
        <w:t xml:space="preserve">и партнерской организации "САБР" в ближайшие годы будет основано на </w:t>
      </w:r>
      <w:r w:rsidR="00D20DBD">
        <w:rPr>
          <w:rFonts w:ascii="Arial" w:eastAsia="Times New Roman" w:hAnsi="Arial" w:cs="Arial"/>
          <w:sz w:val="22"/>
          <w:szCs w:val="22"/>
        </w:rPr>
        <w:t xml:space="preserve">дальнейшем </w:t>
      </w:r>
      <w:bookmarkStart w:id="0" w:name="_GoBack"/>
      <w:bookmarkEnd w:id="0"/>
      <w:r w:rsidR="004E712B">
        <w:rPr>
          <w:rFonts w:ascii="Arial" w:eastAsia="Times New Roman" w:hAnsi="Arial" w:cs="Arial"/>
          <w:sz w:val="22"/>
          <w:szCs w:val="22"/>
        </w:rPr>
        <w:t xml:space="preserve">развитии идеи создания и укрепления сети </w:t>
      </w:r>
      <w:r w:rsidR="004E712B">
        <w:rPr>
          <w:rFonts w:ascii="Arial" w:eastAsia="Times New Roman" w:hAnsi="Arial" w:cs="Arial"/>
          <w:sz w:val="22"/>
          <w:szCs w:val="22"/>
          <w:lang w:val="en-US"/>
        </w:rPr>
        <w:t>CLC</w:t>
      </w:r>
      <w:r w:rsidR="004E712B" w:rsidRPr="004E712B">
        <w:rPr>
          <w:rFonts w:ascii="Arial" w:eastAsia="Times New Roman" w:hAnsi="Arial" w:cs="Arial"/>
          <w:sz w:val="22"/>
          <w:szCs w:val="22"/>
        </w:rPr>
        <w:t xml:space="preserve"> (</w:t>
      </w:r>
      <w:r w:rsidR="004E712B">
        <w:rPr>
          <w:rFonts w:ascii="Arial" w:eastAsia="Times New Roman" w:hAnsi="Arial" w:cs="Arial"/>
          <w:sz w:val="22"/>
          <w:szCs w:val="22"/>
        </w:rPr>
        <w:t>МЦР).</w:t>
      </w:r>
    </w:p>
    <w:p w:rsidR="00607F89" w:rsidRDefault="00607F89"/>
    <w:sectPr w:rsidR="00607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5C16"/>
    <w:multiLevelType w:val="hybridMultilevel"/>
    <w:tmpl w:val="0C78A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F161C"/>
    <w:multiLevelType w:val="hybridMultilevel"/>
    <w:tmpl w:val="BA667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3002C"/>
    <w:multiLevelType w:val="hybridMultilevel"/>
    <w:tmpl w:val="7F94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F570F"/>
    <w:multiLevelType w:val="hybridMultilevel"/>
    <w:tmpl w:val="3A2AC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D66CF"/>
    <w:multiLevelType w:val="hybridMultilevel"/>
    <w:tmpl w:val="D632C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21F4F"/>
    <w:multiLevelType w:val="hybridMultilevel"/>
    <w:tmpl w:val="ABDA3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F89"/>
    <w:rsid w:val="00251C5D"/>
    <w:rsid w:val="004E712B"/>
    <w:rsid w:val="00607F89"/>
    <w:rsid w:val="00944E03"/>
    <w:rsid w:val="00D2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798D3"/>
  <w15:chartTrackingRefBased/>
  <w15:docId w15:val="{9C09131A-D652-4F4F-9930-11040A02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F89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07F8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07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Razilova</dc:creator>
  <cp:keywords/>
  <dc:description/>
  <cp:lastModifiedBy>Irina Razilova</cp:lastModifiedBy>
  <cp:revision>1</cp:revision>
  <dcterms:created xsi:type="dcterms:W3CDTF">2019-11-20T17:01:00Z</dcterms:created>
  <dcterms:modified xsi:type="dcterms:W3CDTF">2019-11-20T17:13:00Z</dcterms:modified>
</cp:coreProperties>
</file>